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2004" w14:textId="77777777" w:rsidR="00325558" w:rsidRPr="00F1553D" w:rsidRDefault="00325558" w:rsidP="00325558">
      <w:pPr>
        <w:tabs>
          <w:tab w:val="center" w:pos="4677"/>
          <w:tab w:val="right" w:pos="9355"/>
        </w:tabs>
        <w:spacing w:after="0" w:line="240" w:lineRule="auto"/>
        <w:rPr>
          <w:rFonts w:ascii="Cambria" w:eastAsia="Calibri" w:hAnsi="Cambria"/>
          <w:b/>
          <w:color w:val="111111"/>
          <w:sz w:val="24"/>
          <w:szCs w:val="24"/>
        </w:rPr>
      </w:pPr>
      <w:r w:rsidRPr="00F1553D">
        <w:rPr>
          <w:rFonts w:ascii="Cambria" w:eastAsia="Calibri" w:hAnsi="Cambria"/>
          <w:b/>
          <w:bCs/>
          <w:sz w:val="24"/>
          <w:szCs w:val="24"/>
          <w:lang w:val="en-GB"/>
        </w:rPr>
        <w:t>ISSN </w:t>
      </w:r>
      <w:r w:rsidRPr="00F1553D">
        <w:rPr>
          <w:rFonts w:ascii="Cambria" w:eastAsia="Calibri" w:hAnsi="Cambria"/>
          <w:b/>
          <w:bCs/>
          <w:sz w:val="24"/>
          <w:szCs w:val="24"/>
        </w:rPr>
        <w:t>2414-0244</w:t>
      </w:r>
    </w:p>
    <w:p w14:paraId="4E0E3443" w14:textId="77777777" w:rsidR="00325558" w:rsidRPr="00F1553D" w:rsidRDefault="00325558" w:rsidP="00325558">
      <w:pPr>
        <w:tabs>
          <w:tab w:val="center" w:pos="4677"/>
          <w:tab w:val="right" w:pos="9355"/>
        </w:tabs>
        <w:spacing w:after="0" w:line="240" w:lineRule="auto"/>
        <w:rPr>
          <w:rFonts w:ascii="Cambria" w:eastAsia="Calibri" w:hAnsi="Cambria"/>
          <w:b/>
          <w:color w:val="111111"/>
        </w:rPr>
      </w:pPr>
      <w:r w:rsidRPr="00F1553D">
        <w:rPr>
          <w:rFonts w:ascii="Cambria" w:eastAsia="Calibri" w:hAnsi="Cambria"/>
          <w:color w:val="111111"/>
        </w:rPr>
        <w:t>Научно-периодический журнал</w:t>
      </w:r>
      <w:r w:rsidRPr="00F1553D">
        <w:rPr>
          <w:rFonts w:ascii="Cambria" w:eastAsia="Calibri" w:hAnsi="Cambria"/>
          <w:b/>
          <w:color w:val="111111"/>
        </w:rPr>
        <w:t xml:space="preserve"> «Здоровье человека, теория и методика физической культуры и спорта». - 2024. - № 36 (4)</w:t>
      </w:r>
    </w:p>
    <w:p w14:paraId="11F7C8A2" w14:textId="77777777" w:rsidR="00325558" w:rsidRPr="00F1553D" w:rsidRDefault="00325558" w:rsidP="00325558">
      <w:pPr>
        <w:tabs>
          <w:tab w:val="center" w:pos="4677"/>
          <w:tab w:val="right" w:pos="9355"/>
        </w:tabs>
        <w:spacing w:after="0" w:line="240" w:lineRule="auto"/>
        <w:rPr>
          <w:rFonts w:ascii="Cambria" w:eastAsia="Calibri" w:hAnsi="Cambria"/>
          <w:b/>
          <w:color w:val="111111"/>
        </w:rPr>
      </w:pPr>
      <w:r w:rsidRPr="00F1553D">
        <w:rPr>
          <w:rFonts w:ascii="Cambria" w:eastAsia="Calibri" w:hAnsi="Cambria"/>
          <w:color w:val="111111"/>
        </w:rPr>
        <w:t>Раздел 3</w:t>
      </w:r>
      <w:r w:rsidRPr="00F1553D">
        <w:rPr>
          <w:rFonts w:ascii="Cambria" w:eastAsia="Calibri" w:hAnsi="Cambria"/>
          <w:b/>
          <w:color w:val="111111"/>
        </w:rPr>
        <w:t>. ФИЗИЧЕСКАЯ ПОДГОТОВКА, СПОРТИВНАЯ ДЕЯТЕЛЬНОСТЬ И ТУРИЗМ</w:t>
      </w:r>
    </w:p>
    <w:p w14:paraId="69D89D9B" w14:textId="301D4661" w:rsidR="00325558" w:rsidRPr="00F1553D" w:rsidRDefault="00325558" w:rsidP="00325558">
      <w:pPr>
        <w:tabs>
          <w:tab w:val="center" w:pos="4677"/>
          <w:tab w:val="right" w:pos="9355"/>
        </w:tabs>
        <w:spacing w:after="0" w:line="240" w:lineRule="auto"/>
        <w:rPr>
          <w:rFonts w:ascii="Cambria" w:eastAsia="Calibri" w:hAnsi="Cambria"/>
          <w:b/>
          <w:sz w:val="20"/>
          <w:lang w:val="en-US"/>
        </w:rPr>
      </w:pPr>
      <w:r w:rsidRPr="00F1553D">
        <w:rPr>
          <w:rFonts w:ascii="Cambria" w:eastAsia="Calibri" w:hAnsi="Cambria"/>
          <w:b/>
          <w:sz w:val="20"/>
          <w:lang w:val="en-US"/>
        </w:rPr>
        <w:t xml:space="preserve">DOI: </w:t>
      </w:r>
      <w:hyperlink r:id="rId6" w:history="1">
        <w:r w:rsidR="00D90CB4" w:rsidRPr="00C9014D">
          <w:rPr>
            <w:rStyle w:val="a9"/>
            <w:rFonts w:ascii="Cambria" w:eastAsia="Calibri" w:hAnsi="Cambria"/>
            <w:b/>
            <w:sz w:val="20"/>
            <w:lang w:val="en-US"/>
          </w:rPr>
          <w:t>https://doi.org/10.14258/zosh(2024)4.0</w:t>
        </w:r>
        <w:r w:rsidR="00D90CB4" w:rsidRPr="00D90CB4">
          <w:rPr>
            <w:rStyle w:val="a9"/>
            <w:rFonts w:ascii="Cambria" w:eastAsia="Calibri" w:hAnsi="Cambria"/>
            <w:b/>
            <w:sz w:val="20"/>
            <w:lang w:val="en-US"/>
          </w:rPr>
          <w:t>6</w:t>
        </w:r>
      </w:hyperlink>
    </w:p>
    <w:p w14:paraId="36232A56" w14:textId="77777777" w:rsidR="00325558" w:rsidRPr="00F1553D" w:rsidRDefault="00325558" w:rsidP="00325558">
      <w:pPr>
        <w:tabs>
          <w:tab w:val="center" w:pos="4677"/>
          <w:tab w:val="right" w:pos="9355"/>
        </w:tabs>
        <w:spacing w:after="0" w:line="240" w:lineRule="auto"/>
        <w:rPr>
          <w:rFonts w:ascii="Cambria" w:hAnsi="Cambria"/>
          <w:b/>
          <w:color w:val="111111"/>
        </w:rPr>
      </w:pPr>
      <w:r w:rsidRPr="00F1553D">
        <w:rPr>
          <w:rFonts w:ascii="Cambria" w:eastAsia="Calibri" w:hAnsi="Cambria"/>
          <w:b/>
          <w:sz w:val="20"/>
        </w:rPr>
        <w:t>_____________________________________________________________</w:t>
      </w:r>
    </w:p>
    <w:p w14:paraId="1A358DC5" w14:textId="77777777" w:rsidR="001F4BF3" w:rsidRDefault="001F4BF3" w:rsidP="00325558">
      <w:pPr>
        <w:spacing w:after="0" w:line="22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УДК 34</w:t>
      </w:r>
    </w:p>
    <w:p w14:paraId="7262283F" w14:textId="77777777" w:rsidR="001F4BF3" w:rsidRPr="00325558" w:rsidRDefault="001F4BF3" w:rsidP="00325558">
      <w:pPr>
        <w:spacing w:after="0" w:line="228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0CCEAA" w14:textId="2D2B54D5" w:rsidR="00067D83" w:rsidRPr="00325558" w:rsidRDefault="001F4BF3" w:rsidP="00325558">
      <w:pPr>
        <w:spacing w:after="0" w:line="228" w:lineRule="auto"/>
        <w:jc w:val="center"/>
        <w:rPr>
          <w:rFonts w:ascii="Times New Roman" w:hAnsi="Times New Roman"/>
          <w:b/>
          <w:sz w:val="24"/>
          <w:szCs w:val="24"/>
        </w:rPr>
      </w:pPr>
      <w:r w:rsidRPr="00325558">
        <w:rPr>
          <w:rFonts w:ascii="Times New Roman" w:hAnsi="Times New Roman"/>
          <w:b/>
          <w:sz w:val="24"/>
          <w:szCs w:val="24"/>
        </w:rPr>
        <w:t>РАСПРОСТРАНЕННОСТЬ СПОРТИВНОГО ТУРИЗМА В ПРИМОРСКОМ КРАЕ</w:t>
      </w:r>
    </w:p>
    <w:p w14:paraId="5DD507D1" w14:textId="77777777" w:rsidR="00325558" w:rsidRPr="00325558" w:rsidRDefault="00325558" w:rsidP="00325558">
      <w:pPr>
        <w:spacing w:after="0" w:line="228" w:lineRule="auto"/>
        <w:rPr>
          <w:rFonts w:ascii="Times New Roman" w:hAnsi="Times New Roman"/>
          <w:b/>
          <w:color w:val="auto"/>
          <w:sz w:val="24"/>
          <w:szCs w:val="24"/>
        </w:rPr>
      </w:pPr>
    </w:p>
    <w:p w14:paraId="05610470" w14:textId="087DD159" w:rsidR="0059266F" w:rsidRPr="00325558" w:rsidRDefault="0059266F" w:rsidP="00325558">
      <w:pPr>
        <w:spacing w:after="0" w:line="228" w:lineRule="auto"/>
        <w:rPr>
          <w:rFonts w:ascii="Times New Roman" w:hAnsi="Times New Roman"/>
          <w:b/>
          <w:color w:val="auto"/>
          <w:sz w:val="24"/>
          <w:szCs w:val="24"/>
        </w:rPr>
      </w:pPr>
      <w:r w:rsidRPr="00325558">
        <w:rPr>
          <w:rFonts w:ascii="Times New Roman" w:hAnsi="Times New Roman"/>
          <w:b/>
          <w:color w:val="auto"/>
          <w:sz w:val="24"/>
          <w:szCs w:val="24"/>
        </w:rPr>
        <w:t>Стурова Елена Валерьевна</w:t>
      </w:r>
    </w:p>
    <w:p w14:paraId="1B7595BC" w14:textId="77777777" w:rsidR="001819E4" w:rsidRPr="00325558" w:rsidRDefault="0059266F" w:rsidP="00325558">
      <w:pPr>
        <w:spacing w:after="0" w:line="228" w:lineRule="auto"/>
        <w:rPr>
          <w:rFonts w:ascii="Times New Roman" w:hAnsi="Times New Roman"/>
          <w:color w:val="auto"/>
          <w:sz w:val="24"/>
          <w:szCs w:val="24"/>
        </w:rPr>
      </w:pPr>
      <w:r w:rsidRPr="00325558">
        <w:rPr>
          <w:rFonts w:ascii="Times New Roman" w:hAnsi="Times New Roman"/>
          <w:color w:val="auto"/>
          <w:sz w:val="24"/>
          <w:szCs w:val="24"/>
        </w:rPr>
        <w:t>Доцент кафедры Физической культуры и спорта ФГБОУ ВО ТГМУ Минздрава России,</w:t>
      </w:r>
    </w:p>
    <w:p w14:paraId="1454334E" w14:textId="4C53C680" w:rsidR="00325558" w:rsidRPr="00325558" w:rsidRDefault="0059266F" w:rsidP="00325558">
      <w:pPr>
        <w:spacing w:after="0" w:line="228" w:lineRule="auto"/>
        <w:rPr>
          <w:rFonts w:ascii="Times New Roman" w:hAnsi="Times New Roman"/>
          <w:color w:val="auto"/>
          <w:sz w:val="24"/>
          <w:szCs w:val="24"/>
        </w:rPr>
      </w:pPr>
      <w:r w:rsidRPr="00325558">
        <w:rPr>
          <w:rFonts w:ascii="Times New Roman" w:hAnsi="Times New Roman"/>
          <w:color w:val="auto"/>
          <w:sz w:val="24"/>
          <w:szCs w:val="24"/>
        </w:rPr>
        <w:t>Владивосток</w:t>
      </w:r>
      <w:r w:rsidR="00325558">
        <w:rPr>
          <w:rFonts w:ascii="Times New Roman" w:hAnsi="Times New Roman"/>
          <w:color w:val="auto"/>
          <w:sz w:val="24"/>
          <w:szCs w:val="24"/>
        </w:rPr>
        <w:t>, Россия</w:t>
      </w:r>
    </w:p>
    <w:p w14:paraId="288E013C" w14:textId="3617D1A8" w:rsidR="0059266F" w:rsidRPr="00325558" w:rsidRDefault="0059266F" w:rsidP="00325558">
      <w:pPr>
        <w:spacing w:after="0" w:line="228" w:lineRule="auto"/>
        <w:rPr>
          <w:rFonts w:ascii="Times New Roman" w:hAnsi="Times New Roman"/>
          <w:color w:val="auto"/>
          <w:sz w:val="24"/>
          <w:szCs w:val="24"/>
        </w:rPr>
      </w:pPr>
      <w:r w:rsidRPr="00325558">
        <w:rPr>
          <w:rFonts w:ascii="Times New Roman" w:hAnsi="Times New Roman"/>
          <w:color w:val="auto"/>
          <w:sz w:val="24"/>
          <w:szCs w:val="24"/>
          <w:lang w:val="en-US"/>
        </w:rPr>
        <w:t>ORCID</w:t>
      </w:r>
      <w:r w:rsidRPr="00325558">
        <w:rPr>
          <w:rFonts w:ascii="Times New Roman" w:hAnsi="Times New Roman"/>
          <w:color w:val="auto"/>
          <w:sz w:val="24"/>
          <w:szCs w:val="24"/>
        </w:rPr>
        <w:t xml:space="preserve">: </w:t>
      </w:r>
      <w:hyperlink r:id="rId7">
        <w:r w:rsidRPr="00325558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https</w:t>
        </w:r>
        <w:r w:rsidRPr="00325558">
          <w:rPr>
            <w:rFonts w:ascii="Times New Roman" w:hAnsi="Times New Roman"/>
            <w:color w:val="0563C1"/>
            <w:sz w:val="24"/>
            <w:szCs w:val="24"/>
            <w:u w:val="single"/>
          </w:rPr>
          <w:t>://</w:t>
        </w:r>
        <w:r w:rsidRPr="00325558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orcid</w:t>
        </w:r>
        <w:r w:rsidRPr="00325558">
          <w:rPr>
            <w:rFonts w:ascii="Times New Roman" w:hAnsi="Times New Roman"/>
            <w:color w:val="0563C1"/>
            <w:sz w:val="24"/>
            <w:szCs w:val="24"/>
            <w:u w:val="single"/>
          </w:rPr>
          <w:t>.</w:t>
        </w:r>
        <w:r w:rsidRPr="00325558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org</w:t>
        </w:r>
        <w:r w:rsidRPr="00325558">
          <w:rPr>
            <w:rFonts w:ascii="Times New Roman" w:hAnsi="Times New Roman"/>
            <w:color w:val="0563C1"/>
            <w:sz w:val="24"/>
            <w:szCs w:val="24"/>
            <w:u w:val="single"/>
          </w:rPr>
          <w:t>/0000-0001-5182-2336</w:t>
        </w:r>
      </w:hyperlink>
    </w:p>
    <w:p w14:paraId="0ED65BA2" w14:textId="3127CA6F" w:rsidR="001F4BF3" w:rsidRPr="00325558" w:rsidRDefault="00325558" w:rsidP="00325558">
      <w:pPr>
        <w:spacing w:after="0" w:line="228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25558">
        <w:rPr>
          <w:rFonts w:ascii="Times New Roman" w:hAnsi="Times New Roman"/>
          <w:color w:val="auto"/>
          <w:sz w:val="24"/>
          <w:szCs w:val="24"/>
          <w:lang w:val="en-US"/>
        </w:rPr>
        <w:t xml:space="preserve">e-mail: </w:t>
      </w:r>
      <w:hyperlink r:id="rId8">
        <w:r w:rsidRPr="00325558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e.sturova@m.tgmu.ru</w:t>
        </w:r>
      </w:hyperlink>
    </w:p>
    <w:p w14:paraId="46700F5C" w14:textId="77777777" w:rsidR="00325558" w:rsidRPr="00CC2462" w:rsidRDefault="00325558" w:rsidP="00325558">
      <w:pPr>
        <w:spacing w:after="0" w:line="228" w:lineRule="auto"/>
        <w:rPr>
          <w:rFonts w:ascii="Times New Roman" w:hAnsi="Times New Roman"/>
          <w:b/>
          <w:sz w:val="18"/>
          <w:szCs w:val="18"/>
          <w:lang w:val="en-US"/>
        </w:rPr>
      </w:pPr>
    </w:p>
    <w:p w14:paraId="6AD22F17" w14:textId="0126BEBD" w:rsidR="00297D23" w:rsidRPr="00325558" w:rsidRDefault="00297D23" w:rsidP="00325558">
      <w:pPr>
        <w:spacing w:after="0" w:line="228" w:lineRule="auto"/>
        <w:rPr>
          <w:rFonts w:ascii="Times New Roman" w:hAnsi="Times New Roman"/>
          <w:sz w:val="24"/>
          <w:szCs w:val="24"/>
        </w:rPr>
      </w:pPr>
      <w:r w:rsidRPr="00325558">
        <w:rPr>
          <w:rFonts w:ascii="Times New Roman" w:hAnsi="Times New Roman"/>
          <w:b/>
          <w:sz w:val="24"/>
          <w:szCs w:val="24"/>
        </w:rPr>
        <w:t>Степанова Ирина Сергеевна</w:t>
      </w:r>
    </w:p>
    <w:p w14:paraId="743B1537" w14:textId="77777777" w:rsidR="00325558" w:rsidRPr="00325558" w:rsidRDefault="00297D23" w:rsidP="00325558">
      <w:pPr>
        <w:spacing w:after="0" w:line="228" w:lineRule="auto"/>
        <w:rPr>
          <w:rFonts w:ascii="Times New Roman" w:hAnsi="Times New Roman"/>
          <w:sz w:val="24"/>
          <w:szCs w:val="24"/>
        </w:rPr>
      </w:pPr>
      <w:r w:rsidRPr="00325558">
        <w:rPr>
          <w:rFonts w:ascii="Times New Roman" w:hAnsi="Times New Roman"/>
          <w:sz w:val="24"/>
          <w:szCs w:val="24"/>
        </w:rPr>
        <w:t xml:space="preserve">Доцент кафедры физической культуры и спорта ФГБОУ ВО ТГМУ Минздрава России, Владивосток, Россия </w:t>
      </w:r>
    </w:p>
    <w:p w14:paraId="79FE9BF1" w14:textId="19A9C26A" w:rsidR="0059266F" w:rsidRPr="00325558" w:rsidRDefault="00297D23" w:rsidP="00325558">
      <w:pPr>
        <w:spacing w:after="0" w:line="228" w:lineRule="auto"/>
        <w:rPr>
          <w:rFonts w:ascii="Times New Roman" w:hAnsi="Times New Roman"/>
          <w:sz w:val="24"/>
          <w:szCs w:val="24"/>
          <w:u w:val="single"/>
          <w:lang w:val="en-US"/>
        </w:rPr>
      </w:pPr>
      <w:r w:rsidRPr="00325558">
        <w:rPr>
          <w:rFonts w:ascii="Times New Roman" w:hAnsi="Times New Roman"/>
          <w:sz w:val="24"/>
          <w:szCs w:val="24"/>
          <w:lang w:val="en-US"/>
        </w:rPr>
        <w:t xml:space="preserve">ORCID: </w:t>
      </w:r>
      <w:hyperlink r:id="rId9" w:history="1">
        <w:r w:rsidRPr="00325558">
          <w:rPr>
            <w:rStyle w:val="a9"/>
            <w:rFonts w:ascii="Times New Roman" w:hAnsi="Times New Roman"/>
            <w:sz w:val="24"/>
            <w:szCs w:val="24"/>
            <w:lang w:val="en-US"/>
          </w:rPr>
          <w:t>https://orcid.org/0000-0002-4288-0435</w:t>
        </w:r>
      </w:hyperlink>
    </w:p>
    <w:p w14:paraId="3FDEBBAC" w14:textId="107549C4" w:rsidR="001F4BF3" w:rsidRPr="00325558" w:rsidRDefault="00325558" w:rsidP="00325558">
      <w:pPr>
        <w:spacing w:after="0" w:line="228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25558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10" w:history="1">
        <w:r w:rsidRPr="00325558">
          <w:rPr>
            <w:rStyle w:val="a9"/>
            <w:rFonts w:ascii="Times New Roman" w:hAnsi="Times New Roman"/>
            <w:sz w:val="24"/>
            <w:szCs w:val="24"/>
            <w:lang w:val="en-US"/>
          </w:rPr>
          <w:t>iri_ska@inbox.ru</w:t>
        </w:r>
      </w:hyperlink>
    </w:p>
    <w:p w14:paraId="344466CB" w14:textId="77777777" w:rsidR="00325558" w:rsidRPr="00CC2462" w:rsidRDefault="00325558" w:rsidP="00325558">
      <w:pPr>
        <w:spacing w:after="0" w:line="228" w:lineRule="auto"/>
        <w:rPr>
          <w:rFonts w:ascii="Times New Roman" w:hAnsi="Times New Roman"/>
          <w:b/>
          <w:sz w:val="18"/>
          <w:szCs w:val="18"/>
          <w:lang w:val="en-US"/>
        </w:rPr>
      </w:pPr>
    </w:p>
    <w:p w14:paraId="37B16BC8" w14:textId="7E9BA636" w:rsidR="00067D83" w:rsidRPr="00325558" w:rsidRDefault="00A0635A" w:rsidP="00325558">
      <w:pPr>
        <w:spacing w:after="0" w:line="228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325558">
        <w:rPr>
          <w:rFonts w:ascii="Times New Roman" w:hAnsi="Times New Roman"/>
          <w:b/>
          <w:sz w:val="24"/>
          <w:szCs w:val="24"/>
        </w:rPr>
        <w:t>Летуновская Олеся Сергеевна</w:t>
      </w:r>
    </w:p>
    <w:p w14:paraId="09F5E957" w14:textId="59725C87" w:rsidR="00325558" w:rsidRPr="00325558" w:rsidRDefault="00A0635A" w:rsidP="00325558">
      <w:pPr>
        <w:spacing w:after="0" w:line="228" w:lineRule="auto"/>
        <w:rPr>
          <w:rFonts w:ascii="Times New Roman" w:hAnsi="Times New Roman"/>
          <w:sz w:val="24"/>
          <w:szCs w:val="24"/>
        </w:rPr>
      </w:pPr>
      <w:r w:rsidRPr="00325558">
        <w:rPr>
          <w:rFonts w:ascii="Times New Roman" w:hAnsi="Times New Roman"/>
          <w:sz w:val="24"/>
          <w:szCs w:val="24"/>
        </w:rPr>
        <w:t>Студент ФГБОУ ВО ТГМУ Минздрава России, Владивосток, Россия,</w:t>
      </w:r>
    </w:p>
    <w:p w14:paraId="6A5AE483" w14:textId="3F285948" w:rsidR="00067D83" w:rsidRPr="00325558" w:rsidRDefault="00A0635A" w:rsidP="00325558">
      <w:pPr>
        <w:spacing w:after="0" w:line="228" w:lineRule="auto"/>
        <w:rPr>
          <w:rFonts w:ascii="Times New Roman" w:hAnsi="Times New Roman"/>
          <w:sz w:val="24"/>
          <w:szCs w:val="24"/>
          <w:lang w:val="en-US"/>
        </w:rPr>
      </w:pPr>
      <w:r w:rsidRPr="00325558">
        <w:rPr>
          <w:rFonts w:ascii="Times New Roman" w:hAnsi="Times New Roman"/>
          <w:sz w:val="24"/>
          <w:szCs w:val="24"/>
          <w:lang w:val="en-US"/>
        </w:rPr>
        <w:t>ORCID:</w:t>
      </w:r>
      <w:r w:rsidR="00297D23" w:rsidRPr="00325558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1" w:history="1">
        <w:r w:rsidR="00297D23" w:rsidRPr="00325558">
          <w:rPr>
            <w:rStyle w:val="a9"/>
            <w:rFonts w:ascii="Times New Roman" w:hAnsi="Times New Roman"/>
            <w:sz w:val="24"/>
            <w:szCs w:val="24"/>
            <w:lang w:val="en-US"/>
          </w:rPr>
          <w:t>https://orcid.org/0009-0004-1788-5420</w:t>
        </w:r>
      </w:hyperlink>
    </w:p>
    <w:p w14:paraId="4EEDF388" w14:textId="69FE3CE0" w:rsidR="001F4BF3" w:rsidRPr="00325558" w:rsidRDefault="00325558" w:rsidP="00325558">
      <w:pPr>
        <w:spacing w:after="0" w:line="228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25558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12" w:history="1">
        <w:r w:rsidRPr="00325558">
          <w:rPr>
            <w:rStyle w:val="a9"/>
            <w:rFonts w:ascii="Times New Roman" w:hAnsi="Times New Roman"/>
            <w:sz w:val="24"/>
            <w:szCs w:val="24"/>
            <w:lang w:val="en-US"/>
          </w:rPr>
          <w:t>olesyaletunovskaa16@gmail.com</w:t>
        </w:r>
      </w:hyperlink>
    </w:p>
    <w:p w14:paraId="2D487F9C" w14:textId="77777777" w:rsidR="00325558" w:rsidRPr="00CC2462" w:rsidRDefault="00325558" w:rsidP="00325558">
      <w:pPr>
        <w:spacing w:after="0" w:line="228" w:lineRule="auto"/>
        <w:rPr>
          <w:rFonts w:ascii="Times New Roman" w:hAnsi="Times New Roman"/>
          <w:b/>
          <w:sz w:val="18"/>
          <w:szCs w:val="18"/>
          <w:lang w:val="en-US"/>
        </w:rPr>
      </w:pPr>
    </w:p>
    <w:p w14:paraId="3BFD6FE0" w14:textId="13548A40" w:rsidR="00067D83" w:rsidRPr="00325558" w:rsidRDefault="00A0635A" w:rsidP="00325558">
      <w:pPr>
        <w:spacing w:after="0" w:line="228" w:lineRule="auto"/>
        <w:rPr>
          <w:rFonts w:ascii="Times New Roman" w:hAnsi="Times New Roman"/>
          <w:b/>
          <w:sz w:val="24"/>
          <w:szCs w:val="24"/>
        </w:rPr>
      </w:pPr>
      <w:r w:rsidRPr="00325558">
        <w:rPr>
          <w:rFonts w:ascii="Times New Roman" w:hAnsi="Times New Roman"/>
          <w:b/>
          <w:sz w:val="24"/>
          <w:szCs w:val="24"/>
        </w:rPr>
        <w:t>Рудакова Екатерина Дмитриевна</w:t>
      </w:r>
    </w:p>
    <w:p w14:paraId="04B9A8A3" w14:textId="77777777" w:rsidR="00067D83" w:rsidRPr="00325558" w:rsidRDefault="00A0635A" w:rsidP="00325558">
      <w:pPr>
        <w:spacing w:after="0" w:line="228" w:lineRule="auto"/>
        <w:rPr>
          <w:rFonts w:ascii="Times New Roman" w:hAnsi="Times New Roman"/>
          <w:sz w:val="24"/>
          <w:szCs w:val="24"/>
        </w:rPr>
      </w:pPr>
      <w:r w:rsidRPr="00325558">
        <w:rPr>
          <w:rFonts w:ascii="Times New Roman" w:hAnsi="Times New Roman"/>
          <w:sz w:val="24"/>
          <w:szCs w:val="24"/>
        </w:rPr>
        <w:t>Студент ФГБОУ ВО ТГМУ Минздрава России, Владивосток, Россия,</w:t>
      </w:r>
    </w:p>
    <w:p w14:paraId="1BEB608D" w14:textId="2A0D795D" w:rsidR="00067D83" w:rsidRPr="00325558" w:rsidRDefault="00A0635A" w:rsidP="00325558">
      <w:pPr>
        <w:spacing w:after="0" w:line="228" w:lineRule="auto"/>
        <w:rPr>
          <w:rFonts w:ascii="Times New Roman" w:hAnsi="Times New Roman"/>
          <w:sz w:val="24"/>
          <w:szCs w:val="24"/>
          <w:lang w:val="en-US"/>
        </w:rPr>
      </w:pPr>
      <w:r w:rsidRPr="00325558">
        <w:rPr>
          <w:rFonts w:ascii="Times New Roman" w:hAnsi="Times New Roman"/>
          <w:sz w:val="24"/>
          <w:szCs w:val="24"/>
          <w:lang w:val="en-US"/>
        </w:rPr>
        <w:t>ORCID:</w:t>
      </w:r>
      <w:r w:rsidR="00297D23" w:rsidRPr="00325558">
        <w:rPr>
          <w:rFonts w:ascii="Times New Roman" w:hAnsi="Times New Roman"/>
          <w:color w:val="0563C1"/>
          <w:sz w:val="24"/>
          <w:szCs w:val="24"/>
          <w:u w:val="single"/>
          <w:lang w:val="en-US"/>
        </w:rPr>
        <w:t xml:space="preserve"> </w:t>
      </w:r>
      <w:hyperlink r:id="rId13" w:history="1">
        <w:r w:rsidR="00297D23" w:rsidRPr="00325558">
          <w:rPr>
            <w:rStyle w:val="a9"/>
            <w:rFonts w:ascii="Times New Roman" w:hAnsi="Times New Roman"/>
            <w:sz w:val="24"/>
            <w:szCs w:val="24"/>
            <w:lang w:val="en-US"/>
          </w:rPr>
          <w:t>https://orcid.org/0009-0005-3469-0147</w:t>
        </w:r>
      </w:hyperlink>
    </w:p>
    <w:p w14:paraId="43D9DBA4" w14:textId="77777777" w:rsidR="00325558" w:rsidRPr="00325558" w:rsidRDefault="00325558" w:rsidP="00325558">
      <w:pPr>
        <w:spacing w:after="0" w:line="228" w:lineRule="auto"/>
        <w:rPr>
          <w:rFonts w:ascii="Times New Roman" w:hAnsi="Times New Roman"/>
          <w:sz w:val="24"/>
          <w:szCs w:val="24"/>
          <w:lang w:val="en-US"/>
        </w:rPr>
      </w:pPr>
      <w:bookmarkStart w:id="0" w:name="_Hlk181461529"/>
      <w:r w:rsidRPr="00325558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14" w:history="1">
        <w:r w:rsidRPr="00325558">
          <w:rPr>
            <w:rStyle w:val="a9"/>
            <w:rFonts w:ascii="Times New Roman" w:hAnsi="Times New Roman"/>
            <w:sz w:val="24"/>
            <w:szCs w:val="24"/>
            <w:lang w:val="en-US"/>
          </w:rPr>
          <w:t>rudakova_ekaterina_2004@mail.ru</w:t>
        </w:r>
        <w:bookmarkEnd w:id="0"/>
      </w:hyperlink>
    </w:p>
    <w:p w14:paraId="2FE3B047" w14:textId="77777777" w:rsidR="00297D23" w:rsidRPr="00325558" w:rsidRDefault="00297D23" w:rsidP="00325558">
      <w:pPr>
        <w:spacing w:after="0" w:line="228" w:lineRule="auto"/>
        <w:rPr>
          <w:rFonts w:ascii="Times New Roman" w:hAnsi="Times New Roman"/>
          <w:sz w:val="24"/>
          <w:szCs w:val="24"/>
          <w:lang w:val="en-US"/>
        </w:rPr>
      </w:pPr>
    </w:p>
    <w:p w14:paraId="4CEE7054" w14:textId="3AE1366C" w:rsidR="00067D83" w:rsidRPr="00325558" w:rsidRDefault="001F4BF3" w:rsidP="00325558">
      <w:pPr>
        <w:spacing w:after="0" w:line="228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25558">
        <w:rPr>
          <w:rFonts w:ascii="Times New Roman" w:hAnsi="Times New Roman"/>
          <w:b/>
          <w:sz w:val="24"/>
          <w:szCs w:val="24"/>
          <w:lang w:val="en-US"/>
        </w:rPr>
        <w:t>THE PREVALENCE OF SPORTS TOURISM IN THE PRIMORSKY TERRITORY</w:t>
      </w:r>
    </w:p>
    <w:p w14:paraId="5F4A0427" w14:textId="77777777" w:rsidR="001F4BF3" w:rsidRPr="00325558" w:rsidRDefault="001F4BF3" w:rsidP="00325558">
      <w:pPr>
        <w:spacing w:after="0" w:line="228" w:lineRule="auto"/>
        <w:rPr>
          <w:rFonts w:ascii="Times New Roman" w:hAnsi="Times New Roman"/>
          <w:b/>
          <w:color w:val="auto"/>
          <w:sz w:val="24"/>
          <w:szCs w:val="24"/>
          <w:lang w:val="en-US"/>
        </w:rPr>
      </w:pPr>
    </w:p>
    <w:p w14:paraId="464B75C1" w14:textId="5E9859E2" w:rsidR="001F4BF3" w:rsidRPr="00325558" w:rsidRDefault="001F4BF3" w:rsidP="00325558">
      <w:pPr>
        <w:spacing w:after="0" w:line="228" w:lineRule="auto"/>
        <w:rPr>
          <w:rFonts w:ascii="Times New Roman" w:hAnsi="Times New Roman"/>
          <w:b/>
          <w:color w:val="auto"/>
          <w:sz w:val="24"/>
          <w:szCs w:val="24"/>
          <w:lang w:val="en-US"/>
        </w:rPr>
      </w:pPr>
      <w:r w:rsidRPr="00325558">
        <w:rPr>
          <w:rFonts w:ascii="Times New Roman" w:hAnsi="Times New Roman"/>
          <w:b/>
          <w:color w:val="auto"/>
          <w:sz w:val="24"/>
          <w:szCs w:val="24"/>
          <w:lang w:val="en-US"/>
        </w:rPr>
        <w:t>Sturova Elena Valerievna</w:t>
      </w:r>
    </w:p>
    <w:p w14:paraId="07BD3724" w14:textId="34220D95" w:rsidR="0059266F" w:rsidRPr="00325558" w:rsidRDefault="0059266F" w:rsidP="00325558">
      <w:pPr>
        <w:spacing w:after="0" w:line="228" w:lineRule="auto"/>
        <w:rPr>
          <w:rFonts w:ascii="Times New Roman" w:hAnsi="Times New Roman"/>
          <w:color w:val="auto"/>
          <w:sz w:val="24"/>
          <w:szCs w:val="24"/>
          <w:lang w:val="en-US"/>
        </w:rPr>
      </w:pPr>
      <w:r w:rsidRPr="00325558">
        <w:rPr>
          <w:rFonts w:ascii="Times New Roman" w:hAnsi="Times New Roman"/>
          <w:color w:val="auto"/>
          <w:sz w:val="24"/>
          <w:szCs w:val="24"/>
          <w:lang w:val="en-US"/>
        </w:rPr>
        <w:t>Pacific State Medical University, assistant professor,</w:t>
      </w:r>
      <w:r w:rsidR="00325558" w:rsidRPr="00325558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Pr="00325558">
        <w:rPr>
          <w:rFonts w:ascii="Times New Roman" w:hAnsi="Times New Roman"/>
          <w:color w:val="auto"/>
          <w:sz w:val="24"/>
          <w:szCs w:val="24"/>
          <w:lang w:val="en-US"/>
        </w:rPr>
        <w:t>department of physical culture and sports, Vladivostok, Russia,</w:t>
      </w:r>
    </w:p>
    <w:p w14:paraId="715E3E80" w14:textId="17CBF0E2" w:rsidR="0059266F" w:rsidRPr="00325558" w:rsidRDefault="0059266F" w:rsidP="00325558">
      <w:pPr>
        <w:spacing w:after="0" w:line="228" w:lineRule="auto"/>
        <w:rPr>
          <w:rFonts w:ascii="Times New Roman" w:hAnsi="Times New Roman"/>
          <w:color w:val="auto"/>
          <w:sz w:val="24"/>
          <w:szCs w:val="24"/>
          <w:lang w:val="en-US"/>
        </w:rPr>
      </w:pPr>
      <w:r w:rsidRPr="00325558">
        <w:rPr>
          <w:rFonts w:ascii="Times New Roman" w:hAnsi="Times New Roman"/>
          <w:color w:val="auto"/>
          <w:sz w:val="24"/>
          <w:szCs w:val="24"/>
          <w:lang w:val="en-US"/>
        </w:rPr>
        <w:t xml:space="preserve">ORCID: </w:t>
      </w:r>
      <w:hyperlink r:id="rId15">
        <w:r w:rsidRPr="00325558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https://orcid.org/0000-0001-5182-2336</w:t>
        </w:r>
      </w:hyperlink>
    </w:p>
    <w:p w14:paraId="25CAECCE" w14:textId="77777777" w:rsidR="00325558" w:rsidRPr="00325558" w:rsidRDefault="00325558" w:rsidP="00325558">
      <w:pPr>
        <w:spacing w:after="0" w:line="228" w:lineRule="auto"/>
        <w:rPr>
          <w:rFonts w:ascii="Times New Roman" w:hAnsi="Times New Roman"/>
          <w:color w:val="auto"/>
          <w:sz w:val="24"/>
          <w:szCs w:val="24"/>
          <w:lang w:val="en-US"/>
        </w:rPr>
      </w:pPr>
      <w:r w:rsidRPr="00325558">
        <w:rPr>
          <w:rFonts w:ascii="Times New Roman" w:hAnsi="Times New Roman"/>
          <w:color w:val="auto"/>
          <w:sz w:val="24"/>
          <w:szCs w:val="24"/>
          <w:lang w:val="en-US"/>
        </w:rPr>
        <w:t xml:space="preserve">e-mail: </w:t>
      </w:r>
      <w:hyperlink r:id="rId16">
        <w:r w:rsidRPr="00325558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e.sturova@m.tgmu.ru</w:t>
        </w:r>
      </w:hyperlink>
      <w:r w:rsidRPr="00325558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</w:p>
    <w:p w14:paraId="135B0C0F" w14:textId="77777777" w:rsidR="001F4BF3" w:rsidRPr="00325558" w:rsidRDefault="001F4BF3" w:rsidP="00325558">
      <w:pPr>
        <w:spacing w:after="0" w:line="228" w:lineRule="auto"/>
        <w:rPr>
          <w:rFonts w:ascii="Times New Roman" w:eastAsia="Calibri" w:hAnsi="Times New Roman"/>
          <w:b/>
          <w:color w:val="auto"/>
          <w:sz w:val="18"/>
          <w:szCs w:val="18"/>
          <w:lang w:val="en-US" w:eastAsia="en-US"/>
        </w:rPr>
      </w:pPr>
    </w:p>
    <w:p w14:paraId="4790B2D5" w14:textId="15BD1F00" w:rsidR="00297D23" w:rsidRPr="00325558" w:rsidRDefault="00297D23" w:rsidP="00325558">
      <w:pPr>
        <w:spacing w:after="0" w:line="228" w:lineRule="auto"/>
        <w:rPr>
          <w:rFonts w:ascii="Times New Roman" w:eastAsia="Calibri" w:hAnsi="Times New Roman"/>
          <w:b/>
          <w:color w:val="auto"/>
          <w:sz w:val="24"/>
          <w:szCs w:val="24"/>
          <w:lang w:val="en-US" w:eastAsia="en-US"/>
        </w:rPr>
      </w:pPr>
      <w:r w:rsidRPr="00325558">
        <w:rPr>
          <w:rFonts w:ascii="Times New Roman" w:eastAsia="Calibri" w:hAnsi="Times New Roman"/>
          <w:b/>
          <w:color w:val="auto"/>
          <w:sz w:val="24"/>
          <w:szCs w:val="24"/>
          <w:lang w:val="en-US" w:eastAsia="en-US"/>
        </w:rPr>
        <w:t>Stepanova Irina Sergeevna</w:t>
      </w:r>
    </w:p>
    <w:p w14:paraId="01C17DAC" w14:textId="77777777" w:rsidR="00325558" w:rsidRPr="00325558" w:rsidRDefault="00297D23" w:rsidP="00325558">
      <w:pPr>
        <w:spacing w:after="0" w:line="228" w:lineRule="auto"/>
        <w:rPr>
          <w:rFonts w:ascii="Times New Roman" w:eastAsia="Calibri" w:hAnsi="Times New Roman"/>
          <w:color w:val="auto"/>
          <w:sz w:val="24"/>
          <w:szCs w:val="24"/>
          <w:lang w:val="en-US" w:eastAsia="en-US"/>
        </w:rPr>
      </w:pPr>
      <w:r w:rsidRPr="00325558">
        <w:rPr>
          <w:rFonts w:ascii="Times New Roman" w:eastAsia="Calibri" w:hAnsi="Times New Roman"/>
          <w:color w:val="auto"/>
          <w:sz w:val="24"/>
          <w:szCs w:val="24"/>
          <w:lang w:val="en-US" w:eastAsia="en-US"/>
        </w:rPr>
        <w:t xml:space="preserve">Pacific State Medical University, associate professor, department of physical culture and sports, Vladivostok, Russia </w:t>
      </w:r>
    </w:p>
    <w:p w14:paraId="6F01A704" w14:textId="76FEED5F" w:rsidR="00297D23" w:rsidRPr="00325558" w:rsidRDefault="00297D23" w:rsidP="00325558">
      <w:pPr>
        <w:spacing w:after="0" w:line="228" w:lineRule="auto"/>
        <w:rPr>
          <w:rFonts w:ascii="Times New Roman" w:eastAsia="Calibri" w:hAnsi="Times New Roman"/>
          <w:color w:val="auto"/>
          <w:sz w:val="24"/>
          <w:szCs w:val="24"/>
          <w:u w:val="single"/>
          <w:lang w:val="en-US" w:eastAsia="en-US"/>
        </w:rPr>
      </w:pPr>
      <w:r w:rsidRPr="00325558">
        <w:rPr>
          <w:rFonts w:ascii="Times New Roman" w:eastAsia="Calibri" w:hAnsi="Times New Roman"/>
          <w:color w:val="auto"/>
          <w:sz w:val="24"/>
          <w:szCs w:val="24"/>
          <w:lang w:val="en-US" w:eastAsia="en-US"/>
        </w:rPr>
        <w:t xml:space="preserve">ORCID: </w:t>
      </w:r>
      <w:hyperlink r:id="rId17" w:history="1">
        <w:r w:rsidRPr="00325558">
          <w:rPr>
            <w:rFonts w:ascii="Times New Roman" w:eastAsia="Calibri" w:hAnsi="Times New Roman"/>
            <w:color w:val="0563C1"/>
            <w:sz w:val="24"/>
            <w:szCs w:val="24"/>
            <w:u w:val="single"/>
            <w:lang w:val="en-US" w:eastAsia="en-US"/>
          </w:rPr>
          <w:t>https://orcid.org/0000-0002-4288-0435</w:t>
        </w:r>
      </w:hyperlink>
    </w:p>
    <w:p w14:paraId="6AC3FBDC" w14:textId="77777777" w:rsidR="00325558" w:rsidRPr="00325558" w:rsidRDefault="00325558" w:rsidP="00325558">
      <w:pPr>
        <w:spacing w:after="0" w:line="228" w:lineRule="auto"/>
        <w:rPr>
          <w:rFonts w:ascii="Times New Roman" w:eastAsia="Calibri" w:hAnsi="Times New Roman"/>
          <w:color w:val="auto"/>
          <w:sz w:val="24"/>
          <w:szCs w:val="24"/>
          <w:u w:val="single"/>
          <w:lang w:val="en-US" w:eastAsia="en-US"/>
        </w:rPr>
      </w:pPr>
      <w:r w:rsidRPr="00325558">
        <w:rPr>
          <w:rFonts w:ascii="Times New Roman" w:eastAsia="Calibri" w:hAnsi="Times New Roman"/>
          <w:color w:val="auto"/>
          <w:sz w:val="24"/>
          <w:szCs w:val="24"/>
          <w:lang w:val="en-US" w:eastAsia="en-US"/>
        </w:rPr>
        <w:t xml:space="preserve">e-mail: </w:t>
      </w:r>
      <w:hyperlink r:id="rId18" w:history="1">
        <w:r w:rsidRPr="00325558">
          <w:rPr>
            <w:rFonts w:ascii="Times New Roman" w:eastAsia="Calibri" w:hAnsi="Times New Roman"/>
            <w:color w:val="0563C1"/>
            <w:sz w:val="24"/>
            <w:szCs w:val="24"/>
            <w:u w:val="single"/>
            <w:lang w:val="en-US" w:eastAsia="en-US"/>
          </w:rPr>
          <w:t>iri_ska@inbox.ru</w:t>
        </w:r>
      </w:hyperlink>
      <w:r w:rsidRPr="00325558">
        <w:rPr>
          <w:rFonts w:ascii="Times New Roman" w:eastAsia="Calibri" w:hAnsi="Times New Roman"/>
          <w:color w:val="auto"/>
          <w:sz w:val="24"/>
          <w:szCs w:val="24"/>
          <w:u w:val="single"/>
          <w:lang w:val="en-US" w:eastAsia="en-US"/>
        </w:rPr>
        <w:t xml:space="preserve"> </w:t>
      </w:r>
    </w:p>
    <w:p w14:paraId="0675452D" w14:textId="77777777" w:rsidR="001F4BF3" w:rsidRPr="00325558" w:rsidRDefault="001F4BF3" w:rsidP="00325558">
      <w:pPr>
        <w:spacing w:after="0" w:line="228" w:lineRule="auto"/>
        <w:rPr>
          <w:rFonts w:ascii="Times New Roman" w:hAnsi="Times New Roman"/>
          <w:b/>
          <w:sz w:val="18"/>
          <w:szCs w:val="18"/>
          <w:lang w:val="en-US"/>
        </w:rPr>
      </w:pPr>
    </w:p>
    <w:p w14:paraId="2D714136" w14:textId="0EE62492" w:rsidR="00067D83" w:rsidRPr="00325558" w:rsidRDefault="00A0635A" w:rsidP="00325558">
      <w:pPr>
        <w:spacing w:after="0" w:line="228" w:lineRule="auto"/>
        <w:rPr>
          <w:rFonts w:ascii="Times New Roman" w:hAnsi="Times New Roman"/>
          <w:b/>
          <w:sz w:val="24"/>
          <w:szCs w:val="24"/>
          <w:vertAlign w:val="superscript"/>
          <w:lang w:val="en-US"/>
        </w:rPr>
      </w:pPr>
      <w:r w:rsidRPr="00325558">
        <w:rPr>
          <w:rFonts w:ascii="Times New Roman" w:hAnsi="Times New Roman"/>
          <w:b/>
          <w:sz w:val="24"/>
          <w:szCs w:val="24"/>
          <w:lang w:val="en-US"/>
        </w:rPr>
        <w:t>Letunovskaya Olesya Sergeevna</w:t>
      </w:r>
    </w:p>
    <w:p w14:paraId="15AFD4B7" w14:textId="2569D5CC" w:rsidR="00325558" w:rsidRPr="00325558" w:rsidRDefault="00A0635A" w:rsidP="00325558">
      <w:pPr>
        <w:spacing w:after="0" w:line="228" w:lineRule="auto"/>
        <w:rPr>
          <w:rFonts w:ascii="Times New Roman" w:hAnsi="Times New Roman"/>
          <w:sz w:val="24"/>
          <w:szCs w:val="24"/>
          <w:lang w:val="en-US"/>
        </w:rPr>
      </w:pPr>
      <w:r w:rsidRPr="00325558">
        <w:rPr>
          <w:rFonts w:ascii="Times New Roman" w:hAnsi="Times New Roman"/>
          <w:sz w:val="24"/>
          <w:szCs w:val="24"/>
          <w:lang w:val="en-US"/>
        </w:rPr>
        <w:t>Student of the Federal State Budgetary Educational Institution of the Russian Ministry of Health, Vladivostok, Russia,</w:t>
      </w:r>
    </w:p>
    <w:p w14:paraId="040ED373" w14:textId="7BA21FEE" w:rsidR="00297D23" w:rsidRPr="00325558" w:rsidRDefault="00297D23" w:rsidP="00325558">
      <w:pPr>
        <w:spacing w:after="0" w:line="228" w:lineRule="auto"/>
        <w:rPr>
          <w:rFonts w:ascii="Times New Roman" w:hAnsi="Times New Roman"/>
          <w:sz w:val="24"/>
          <w:szCs w:val="24"/>
          <w:lang w:val="en-US"/>
        </w:rPr>
      </w:pPr>
      <w:r w:rsidRPr="00325558">
        <w:rPr>
          <w:rFonts w:ascii="Times New Roman" w:hAnsi="Times New Roman"/>
          <w:sz w:val="24"/>
          <w:szCs w:val="24"/>
          <w:lang w:val="en-US"/>
        </w:rPr>
        <w:t xml:space="preserve">ORCID: </w:t>
      </w:r>
      <w:hyperlink r:id="rId19" w:history="1">
        <w:r w:rsidRPr="00325558">
          <w:rPr>
            <w:rStyle w:val="a9"/>
            <w:rFonts w:ascii="Times New Roman" w:hAnsi="Times New Roman"/>
            <w:sz w:val="24"/>
            <w:szCs w:val="24"/>
            <w:lang w:val="en-US"/>
          </w:rPr>
          <w:t>https://orcid.org/0009-0004-1788-5420</w:t>
        </w:r>
      </w:hyperlink>
    </w:p>
    <w:p w14:paraId="77F4E891" w14:textId="6927580D" w:rsidR="001F4BF3" w:rsidRPr="00325558" w:rsidRDefault="00325558" w:rsidP="00325558">
      <w:pPr>
        <w:spacing w:after="0" w:line="228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25558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20" w:history="1">
        <w:r w:rsidRPr="00325558">
          <w:rPr>
            <w:rStyle w:val="a9"/>
            <w:rFonts w:ascii="Times New Roman" w:hAnsi="Times New Roman"/>
            <w:sz w:val="24"/>
            <w:szCs w:val="24"/>
            <w:lang w:val="en-US"/>
          </w:rPr>
          <w:t>olesyaletunovskaa16@gmail.com</w:t>
        </w:r>
      </w:hyperlink>
    </w:p>
    <w:p w14:paraId="56B154CA" w14:textId="77777777" w:rsidR="00325558" w:rsidRPr="00325558" w:rsidRDefault="00325558" w:rsidP="00325558">
      <w:pPr>
        <w:spacing w:after="0" w:line="228" w:lineRule="auto"/>
        <w:rPr>
          <w:rFonts w:ascii="Times New Roman" w:hAnsi="Times New Roman"/>
          <w:b/>
          <w:sz w:val="18"/>
          <w:szCs w:val="18"/>
          <w:lang w:val="en-US"/>
        </w:rPr>
      </w:pPr>
    </w:p>
    <w:p w14:paraId="47D29115" w14:textId="683BBC3D" w:rsidR="00067D83" w:rsidRPr="00325558" w:rsidRDefault="00A0635A" w:rsidP="00325558">
      <w:pPr>
        <w:spacing w:after="0" w:line="228" w:lineRule="auto"/>
        <w:rPr>
          <w:rFonts w:ascii="Times New Roman" w:hAnsi="Times New Roman"/>
          <w:b/>
          <w:sz w:val="24"/>
          <w:szCs w:val="24"/>
          <w:vertAlign w:val="superscript"/>
          <w:lang w:val="en-US"/>
        </w:rPr>
      </w:pPr>
      <w:r w:rsidRPr="00325558">
        <w:rPr>
          <w:rFonts w:ascii="Times New Roman" w:hAnsi="Times New Roman"/>
          <w:b/>
          <w:sz w:val="24"/>
          <w:szCs w:val="24"/>
          <w:lang w:val="en-US"/>
        </w:rPr>
        <w:t>Rudakova Ekaterina Dmitrievna</w:t>
      </w:r>
    </w:p>
    <w:p w14:paraId="7414B635" w14:textId="77777777" w:rsidR="00067D83" w:rsidRPr="00325558" w:rsidRDefault="00A0635A" w:rsidP="00325558">
      <w:pPr>
        <w:spacing w:after="0" w:line="228" w:lineRule="auto"/>
        <w:rPr>
          <w:rFonts w:ascii="Times New Roman" w:hAnsi="Times New Roman"/>
          <w:sz w:val="24"/>
          <w:szCs w:val="24"/>
          <w:lang w:val="en-US"/>
        </w:rPr>
      </w:pPr>
      <w:r w:rsidRPr="00325558">
        <w:rPr>
          <w:rFonts w:ascii="Times New Roman" w:hAnsi="Times New Roman"/>
          <w:sz w:val="24"/>
          <w:szCs w:val="24"/>
          <w:lang w:val="en-US"/>
        </w:rPr>
        <w:t>Student of the Federal State Budgetary Educational Institution of the Russian Ministry of Health, Vladivostok, Russia,</w:t>
      </w:r>
    </w:p>
    <w:p w14:paraId="41C195FD" w14:textId="16371D04" w:rsidR="001819E4" w:rsidRPr="00325558" w:rsidRDefault="00297D23" w:rsidP="00325558">
      <w:pPr>
        <w:spacing w:after="0" w:line="228" w:lineRule="auto"/>
        <w:rPr>
          <w:rStyle w:val="a9"/>
          <w:rFonts w:ascii="Times New Roman" w:hAnsi="Times New Roman"/>
          <w:sz w:val="24"/>
          <w:szCs w:val="24"/>
          <w:lang w:val="en-US"/>
        </w:rPr>
      </w:pPr>
      <w:r w:rsidRPr="00325558">
        <w:rPr>
          <w:rFonts w:ascii="Times New Roman" w:hAnsi="Times New Roman"/>
          <w:sz w:val="24"/>
          <w:szCs w:val="24"/>
          <w:lang w:val="en-US"/>
        </w:rPr>
        <w:t>ORCID:</w:t>
      </w:r>
      <w:r w:rsidRPr="00325558">
        <w:rPr>
          <w:rFonts w:ascii="Times New Roman" w:hAnsi="Times New Roman"/>
          <w:color w:val="0563C1"/>
          <w:sz w:val="24"/>
          <w:szCs w:val="24"/>
          <w:u w:val="single"/>
          <w:lang w:val="en-US"/>
        </w:rPr>
        <w:t xml:space="preserve"> </w:t>
      </w:r>
      <w:hyperlink r:id="rId21" w:history="1">
        <w:r w:rsidRPr="00325558">
          <w:rPr>
            <w:rStyle w:val="a9"/>
            <w:rFonts w:ascii="Times New Roman" w:hAnsi="Times New Roman"/>
            <w:sz w:val="24"/>
            <w:szCs w:val="24"/>
            <w:lang w:val="en-US"/>
          </w:rPr>
          <w:t>https://orcid.org/0009-0005-3469-0147</w:t>
        </w:r>
      </w:hyperlink>
    </w:p>
    <w:p w14:paraId="71C7B9FD" w14:textId="77777777" w:rsidR="00325558" w:rsidRPr="00325558" w:rsidRDefault="00325558" w:rsidP="00325558">
      <w:pPr>
        <w:spacing w:after="0" w:line="228" w:lineRule="auto"/>
        <w:rPr>
          <w:rFonts w:ascii="Times New Roman" w:hAnsi="Times New Roman"/>
          <w:sz w:val="24"/>
          <w:szCs w:val="24"/>
          <w:lang w:val="en-US"/>
        </w:rPr>
      </w:pPr>
      <w:r w:rsidRPr="00325558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22" w:history="1">
        <w:r w:rsidRPr="00325558">
          <w:rPr>
            <w:rStyle w:val="a9"/>
            <w:rFonts w:ascii="Times New Roman" w:hAnsi="Times New Roman"/>
            <w:sz w:val="24"/>
            <w:szCs w:val="24"/>
            <w:lang w:val="en-US"/>
          </w:rPr>
          <w:t>rudakova_ekaterina_2004@mail.ru</w:t>
        </w:r>
      </w:hyperlink>
      <w:r w:rsidRPr="0032555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838A599" w14:textId="77777777" w:rsidR="00AC7D06" w:rsidRPr="00F1553D" w:rsidRDefault="00AC7D06" w:rsidP="00AC7D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F1553D">
        <w:rPr>
          <w:rFonts w:ascii="Times New Roman" w:eastAsia="Calibri" w:hAnsi="Times New Roman"/>
          <w:sz w:val="24"/>
          <w:szCs w:val="24"/>
          <w:shd w:val="clear" w:color="auto" w:fill="FFFFFF"/>
        </w:rPr>
        <w:lastRenderedPageBreak/>
        <w:t xml:space="preserve">Следует цитировать / </w:t>
      </w:r>
      <w:r w:rsidRPr="00F1553D">
        <w:rPr>
          <w:rFonts w:ascii="Times New Roman" w:eastAsia="Calibri" w:hAnsi="Times New Roman"/>
          <w:sz w:val="24"/>
          <w:szCs w:val="24"/>
          <w:shd w:val="clear" w:color="auto" w:fill="FFFFFF"/>
          <w:lang w:val="en-US"/>
        </w:rPr>
        <w:t>Citation</w:t>
      </w:r>
      <w:r w:rsidRPr="00F1553D">
        <w:rPr>
          <w:rFonts w:ascii="Times New Roman" w:eastAsia="Calibri" w:hAnsi="Times New Roman"/>
          <w:sz w:val="24"/>
          <w:szCs w:val="24"/>
          <w:shd w:val="clear" w:color="auto" w:fill="FFFFFF"/>
        </w:rPr>
        <w:t>:</w:t>
      </w:r>
    </w:p>
    <w:p w14:paraId="50358D09" w14:textId="77777777" w:rsidR="00AC7D06" w:rsidRPr="00F1553D" w:rsidRDefault="00AC7D06" w:rsidP="00AC7D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highlight w:val="yellow"/>
          <w:shd w:val="clear" w:color="auto" w:fill="FFFFFF"/>
        </w:rPr>
      </w:pPr>
    </w:p>
    <w:p w14:paraId="317083C9" w14:textId="1ED4E140" w:rsidR="00AC7D06" w:rsidRPr="00D90CB4" w:rsidRDefault="00AC7D06" w:rsidP="00AC7D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/>
          <w:bCs/>
          <w:iCs/>
          <w:sz w:val="24"/>
          <w:szCs w:val="24"/>
          <w:shd w:val="clear" w:color="auto" w:fill="FFFFFF"/>
        </w:rPr>
      </w:pPr>
      <w:r w:rsidRPr="00AC7D06">
        <w:rPr>
          <w:rFonts w:ascii="Times New Roman" w:eastAsia="Calibri" w:hAnsi="Times New Roman"/>
          <w:bCs/>
          <w:iCs/>
          <w:sz w:val="24"/>
          <w:szCs w:val="24"/>
          <w:shd w:val="clear" w:color="auto" w:fill="FFFFFF"/>
        </w:rPr>
        <w:t>Стурова Е.В., Степанова И.С., Летуновская О.С., Рудакова Е.Д.</w:t>
      </w:r>
      <w:r>
        <w:rPr>
          <w:rFonts w:ascii="Times New Roman" w:eastAsia="Calibri" w:hAnsi="Times New Roman"/>
          <w:bCs/>
          <w:iCs/>
          <w:sz w:val="24"/>
          <w:szCs w:val="24"/>
          <w:shd w:val="clear" w:color="auto" w:fill="FFFFFF"/>
        </w:rPr>
        <w:t xml:space="preserve"> </w:t>
      </w:r>
      <w:r w:rsidRPr="00AC7D06">
        <w:rPr>
          <w:rFonts w:ascii="Times New Roman" w:eastAsia="Calibri" w:hAnsi="Times New Roman"/>
          <w:bCs/>
          <w:iCs/>
          <w:sz w:val="24"/>
          <w:szCs w:val="24"/>
          <w:shd w:val="clear" w:color="auto" w:fill="FFFFFF"/>
        </w:rPr>
        <w:t>Распространенность спортивного туризма в приморском крае</w:t>
      </w:r>
      <w:r>
        <w:rPr>
          <w:rFonts w:ascii="Times New Roman" w:eastAsia="Calibri" w:hAnsi="Times New Roman"/>
          <w:bCs/>
          <w:iCs/>
          <w:sz w:val="24"/>
          <w:szCs w:val="24"/>
          <w:shd w:val="clear" w:color="auto" w:fill="FFFFFF"/>
        </w:rPr>
        <w:t>.</w:t>
      </w:r>
      <w:r w:rsidRPr="00F1553D">
        <w:rPr>
          <w:rFonts w:ascii="Times New Roman" w:eastAsia="Calibri" w:hAnsi="Times New Roman"/>
          <w:iCs/>
          <w:sz w:val="24"/>
          <w:szCs w:val="24"/>
          <w:shd w:val="clear" w:color="auto" w:fill="FFFFFF"/>
        </w:rPr>
        <w:t xml:space="preserve"> </w:t>
      </w:r>
      <w:r w:rsidRPr="00F1553D">
        <w:rPr>
          <w:rFonts w:ascii="Times New Roman" w:eastAsia="Calibri" w:hAnsi="Times New Roman"/>
          <w:iCs/>
          <w:sz w:val="24"/>
          <w:szCs w:val="24"/>
          <w:shd w:val="clear" w:color="auto" w:fill="FFFFFF"/>
          <w:lang w:val="en-US"/>
        </w:rPr>
        <w:t xml:space="preserve">2024. №4 (36). URL: </w:t>
      </w:r>
      <w:hyperlink r:id="rId23" w:history="1">
        <w:r w:rsidRPr="00F1553D">
          <w:rPr>
            <w:rFonts w:ascii="Times New Roman" w:eastAsia="Calibri" w:hAnsi="Times New Roman"/>
            <w:iCs/>
            <w:sz w:val="24"/>
            <w:szCs w:val="24"/>
            <w:shd w:val="clear" w:color="auto" w:fill="FFFFFF"/>
            <w:lang w:val="en-US"/>
          </w:rPr>
          <w:t>http://journal.asu.ru/index.php/zosh</w:t>
        </w:r>
      </w:hyperlink>
      <w:r w:rsidRPr="00F1553D">
        <w:rPr>
          <w:rFonts w:ascii="Times New Roman" w:eastAsia="Calibri" w:hAnsi="Times New Roman"/>
          <w:iCs/>
          <w:sz w:val="24"/>
          <w:szCs w:val="24"/>
          <w:shd w:val="clear" w:color="auto" w:fill="FFFFFF"/>
          <w:lang w:val="en-US"/>
        </w:rPr>
        <w:t>. DOI: https://doi.org/10.14258/zosh(2024)4.0</w:t>
      </w:r>
      <w:r w:rsidR="00D90CB4">
        <w:rPr>
          <w:rFonts w:ascii="Times New Roman" w:eastAsia="Calibri" w:hAnsi="Times New Roman"/>
          <w:iCs/>
          <w:sz w:val="24"/>
          <w:szCs w:val="24"/>
          <w:shd w:val="clear" w:color="auto" w:fill="FFFFFF"/>
        </w:rPr>
        <w:t>6</w:t>
      </w:r>
    </w:p>
    <w:p w14:paraId="447C96FA" w14:textId="77777777" w:rsidR="00AC7D06" w:rsidRPr="00F1553D" w:rsidRDefault="00AC7D06" w:rsidP="00AC7D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  <w:highlight w:val="yellow"/>
          <w:shd w:val="clear" w:color="auto" w:fill="FFFFFF"/>
          <w:lang w:val="en-US"/>
        </w:rPr>
      </w:pPr>
    </w:p>
    <w:p w14:paraId="7AB8D04E" w14:textId="1DF7F0A3" w:rsidR="00AC7D06" w:rsidRPr="00CC2462" w:rsidRDefault="00AC7D06" w:rsidP="00AC7D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Calibri" w:hAnsi="Times New Roman"/>
          <w:bCs/>
          <w:iCs/>
          <w:sz w:val="24"/>
          <w:szCs w:val="24"/>
        </w:rPr>
      </w:pPr>
      <w:r w:rsidRPr="00AC7D06">
        <w:rPr>
          <w:rFonts w:ascii="Times New Roman" w:eastAsia="Calibri" w:hAnsi="Times New Roman"/>
          <w:bCs/>
          <w:iCs/>
          <w:sz w:val="24"/>
          <w:szCs w:val="24"/>
          <w:lang w:val="en-US"/>
        </w:rPr>
        <w:t xml:space="preserve">Sturova E.V., Stepanova I.S., Letunovskaya O.S., Rudakova E.D. </w:t>
      </w:r>
      <w:r w:rsidRPr="00F1553D">
        <w:rPr>
          <w:rFonts w:ascii="Times New Roman" w:eastAsia="Calibri" w:hAnsi="Times New Roman"/>
          <w:bCs/>
          <w:sz w:val="24"/>
          <w:szCs w:val="24"/>
          <w:lang w:val="en-US"/>
        </w:rPr>
        <w:t>(</w:t>
      </w:r>
      <w:r w:rsidRPr="00F1553D">
        <w:rPr>
          <w:rFonts w:ascii="Times New Roman" w:eastAsia="Calibri" w:hAnsi="Times New Roman"/>
          <w:iCs/>
          <w:sz w:val="24"/>
          <w:szCs w:val="24"/>
          <w:shd w:val="clear" w:color="auto" w:fill="FFFFFF"/>
          <w:lang w:val="en-US"/>
        </w:rPr>
        <w:t xml:space="preserve">2024). </w:t>
      </w:r>
      <w:r w:rsidRPr="00AC7D06">
        <w:rPr>
          <w:rFonts w:ascii="Times New Roman" w:eastAsia="Calibri" w:hAnsi="Times New Roman"/>
          <w:bCs/>
          <w:iCs/>
          <w:sz w:val="24"/>
          <w:szCs w:val="24"/>
          <w:lang w:val="en-US"/>
        </w:rPr>
        <w:t>The prevalence of sports tourism in the primorsky territory</w:t>
      </w:r>
      <w:r w:rsidRPr="00CC2462">
        <w:rPr>
          <w:rFonts w:ascii="Times New Roman" w:eastAsia="Calibri" w:hAnsi="Times New Roman"/>
          <w:bCs/>
          <w:iCs/>
          <w:sz w:val="24"/>
          <w:szCs w:val="24"/>
          <w:lang w:val="en-US"/>
        </w:rPr>
        <w:t xml:space="preserve"> </w:t>
      </w:r>
      <w:r w:rsidRPr="00F1553D">
        <w:rPr>
          <w:rFonts w:ascii="Times New Roman" w:eastAsia="Calibri" w:hAnsi="Times New Roman"/>
          <w:iCs/>
          <w:sz w:val="24"/>
          <w:szCs w:val="24"/>
          <w:shd w:val="clear" w:color="auto" w:fill="FFFFFF"/>
          <w:lang w:val="en-US"/>
        </w:rPr>
        <w:t xml:space="preserve">4(36). URL: </w:t>
      </w:r>
      <w:hyperlink r:id="rId24" w:history="1">
        <w:r w:rsidRPr="00F1553D">
          <w:rPr>
            <w:rFonts w:ascii="Times New Roman" w:eastAsia="Calibri" w:hAnsi="Times New Roman"/>
            <w:iCs/>
            <w:sz w:val="24"/>
            <w:szCs w:val="24"/>
            <w:shd w:val="clear" w:color="auto" w:fill="FFFFFF"/>
            <w:lang w:val="en-US"/>
          </w:rPr>
          <w:t>http://journal.asu.ru/index.php/zosh</w:t>
        </w:r>
      </w:hyperlink>
      <w:r w:rsidRPr="00F1553D">
        <w:rPr>
          <w:rFonts w:ascii="Times New Roman" w:eastAsia="Calibri" w:hAnsi="Times New Roman"/>
          <w:iCs/>
          <w:sz w:val="24"/>
          <w:szCs w:val="24"/>
          <w:shd w:val="clear" w:color="auto" w:fill="FFFFFF"/>
          <w:lang w:val="en-US"/>
        </w:rPr>
        <w:t>. DOI</w:t>
      </w:r>
      <w:r w:rsidRPr="00CC2462">
        <w:rPr>
          <w:rFonts w:ascii="Times New Roman" w:eastAsia="Calibri" w:hAnsi="Times New Roman"/>
          <w:iCs/>
          <w:sz w:val="24"/>
          <w:szCs w:val="24"/>
          <w:shd w:val="clear" w:color="auto" w:fill="FFFFFF"/>
        </w:rPr>
        <w:t xml:space="preserve">: </w:t>
      </w:r>
      <w:r w:rsidRPr="00F1553D">
        <w:rPr>
          <w:rFonts w:ascii="Times New Roman" w:eastAsia="Calibri" w:hAnsi="Times New Roman"/>
          <w:iCs/>
          <w:sz w:val="24"/>
          <w:szCs w:val="24"/>
          <w:shd w:val="clear" w:color="auto" w:fill="FFFFFF"/>
          <w:lang w:val="en-US"/>
        </w:rPr>
        <w:t>https</w:t>
      </w:r>
      <w:r w:rsidRPr="00CC2462">
        <w:rPr>
          <w:rFonts w:ascii="Times New Roman" w:eastAsia="Calibri" w:hAnsi="Times New Roman"/>
          <w:iCs/>
          <w:sz w:val="24"/>
          <w:szCs w:val="24"/>
          <w:shd w:val="clear" w:color="auto" w:fill="FFFFFF"/>
        </w:rPr>
        <w:t>://</w:t>
      </w:r>
      <w:r w:rsidRPr="00F1553D">
        <w:rPr>
          <w:rFonts w:ascii="Times New Roman" w:eastAsia="Calibri" w:hAnsi="Times New Roman"/>
          <w:iCs/>
          <w:sz w:val="24"/>
          <w:szCs w:val="24"/>
          <w:shd w:val="clear" w:color="auto" w:fill="FFFFFF"/>
          <w:lang w:val="en-US"/>
        </w:rPr>
        <w:t>doi</w:t>
      </w:r>
      <w:r w:rsidRPr="00CC2462">
        <w:rPr>
          <w:rFonts w:ascii="Times New Roman" w:eastAsia="Calibri" w:hAnsi="Times New Roman"/>
          <w:iCs/>
          <w:sz w:val="24"/>
          <w:szCs w:val="24"/>
          <w:shd w:val="clear" w:color="auto" w:fill="FFFFFF"/>
        </w:rPr>
        <w:t>.</w:t>
      </w:r>
      <w:r w:rsidRPr="00F1553D">
        <w:rPr>
          <w:rFonts w:ascii="Times New Roman" w:eastAsia="Calibri" w:hAnsi="Times New Roman"/>
          <w:iCs/>
          <w:sz w:val="24"/>
          <w:szCs w:val="24"/>
          <w:shd w:val="clear" w:color="auto" w:fill="FFFFFF"/>
          <w:lang w:val="en-US"/>
        </w:rPr>
        <w:t>org</w:t>
      </w:r>
      <w:r w:rsidRPr="00CC2462">
        <w:rPr>
          <w:rFonts w:ascii="Times New Roman" w:eastAsia="Calibri" w:hAnsi="Times New Roman"/>
          <w:iCs/>
          <w:sz w:val="24"/>
          <w:szCs w:val="24"/>
          <w:shd w:val="clear" w:color="auto" w:fill="FFFFFF"/>
        </w:rPr>
        <w:t>/10.14258/</w:t>
      </w:r>
      <w:r w:rsidRPr="00F1553D">
        <w:rPr>
          <w:rFonts w:ascii="Times New Roman" w:eastAsia="Calibri" w:hAnsi="Times New Roman"/>
          <w:iCs/>
          <w:sz w:val="24"/>
          <w:szCs w:val="24"/>
          <w:shd w:val="clear" w:color="auto" w:fill="FFFFFF"/>
          <w:lang w:val="en-US"/>
        </w:rPr>
        <w:t>zosh</w:t>
      </w:r>
      <w:r w:rsidRPr="00CC2462">
        <w:rPr>
          <w:rFonts w:ascii="Times New Roman" w:eastAsia="Calibri" w:hAnsi="Times New Roman"/>
          <w:iCs/>
          <w:sz w:val="24"/>
          <w:szCs w:val="24"/>
          <w:shd w:val="clear" w:color="auto" w:fill="FFFFFF"/>
        </w:rPr>
        <w:t>(2024)4.0</w:t>
      </w:r>
      <w:r w:rsidR="00D90CB4">
        <w:rPr>
          <w:rFonts w:ascii="Times New Roman" w:eastAsia="Calibri" w:hAnsi="Times New Roman"/>
          <w:iCs/>
          <w:sz w:val="24"/>
          <w:szCs w:val="24"/>
          <w:shd w:val="clear" w:color="auto" w:fill="FFFFFF"/>
        </w:rPr>
        <w:t>6</w:t>
      </w:r>
    </w:p>
    <w:p w14:paraId="1F1C3839" w14:textId="77777777" w:rsidR="00AC7D06" w:rsidRPr="00CC2462" w:rsidRDefault="00AC7D06" w:rsidP="00AC7D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18A5AE2A" w14:textId="5AC54136" w:rsidR="00AC7D06" w:rsidRPr="00F1553D" w:rsidRDefault="00AC7D06" w:rsidP="00AC7D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F1553D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Поступило в редакцию / Submitted </w:t>
      </w: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29</w:t>
      </w:r>
      <w:r w:rsidRPr="00F1553D">
        <w:rPr>
          <w:rFonts w:ascii="Times New Roman" w:eastAsia="Calibri" w:hAnsi="Times New Roman"/>
          <w:sz w:val="24"/>
          <w:szCs w:val="24"/>
          <w:shd w:val="clear" w:color="auto" w:fill="FFFFFF"/>
        </w:rPr>
        <w:t>.1</w:t>
      </w: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0</w:t>
      </w:r>
      <w:r w:rsidRPr="00F1553D">
        <w:rPr>
          <w:rFonts w:ascii="Times New Roman" w:eastAsia="Calibri" w:hAnsi="Times New Roman"/>
          <w:sz w:val="24"/>
          <w:szCs w:val="24"/>
          <w:shd w:val="clear" w:color="auto" w:fill="FFFFFF"/>
        </w:rPr>
        <w:t>.2024</w:t>
      </w:r>
    </w:p>
    <w:p w14:paraId="2717315D" w14:textId="77777777" w:rsidR="00AC7D06" w:rsidRPr="00F1553D" w:rsidRDefault="00AC7D06" w:rsidP="00AC7D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highlight w:val="yellow"/>
          <w:shd w:val="clear" w:color="auto" w:fill="FFFFFF"/>
        </w:rPr>
      </w:pPr>
      <w:r w:rsidRPr="00F1553D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Принято к публикации / Accepted </w:t>
      </w: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31</w:t>
      </w:r>
      <w:r w:rsidRPr="00F1553D">
        <w:rPr>
          <w:rFonts w:ascii="Times New Roman" w:eastAsia="Calibri" w:hAnsi="Times New Roman"/>
          <w:sz w:val="24"/>
          <w:szCs w:val="24"/>
          <w:shd w:val="clear" w:color="auto" w:fill="FFFFFF"/>
        </w:rPr>
        <w:t>.11.2024</w:t>
      </w:r>
    </w:p>
    <w:p w14:paraId="584B64C4" w14:textId="77777777" w:rsidR="00AC7D06" w:rsidRPr="00CC2462" w:rsidRDefault="00AC7D06" w:rsidP="00AC7D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46C2A3" w14:textId="46A8E44E" w:rsidR="00067D83" w:rsidRPr="00CE1860" w:rsidRDefault="00A0635A" w:rsidP="001F4B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860">
        <w:rPr>
          <w:rFonts w:ascii="Times New Roman" w:hAnsi="Times New Roman"/>
          <w:b/>
          <w:sz w:val="24"/>
          <w:szCs w:val="24"/>
        </w:rPr>
        <w:t>Аннотация</w:t>
      </w:r>
      <w:r w:rsidRPr="00CC2462">
        <w:rPr>
          <w:rFonts w:ascii="Times New Roman" w:hAnsi="Times New Roman"/>
          <w:b/>
          <w:sz w:val="24"/>
          <w:szCs w:val="24"/>
        </w:rPr>
        <w:t>.</w:t>
      </w:r>
      <w:r w:rsidRPr="00CC2462">
        <w:rPr>
          <w:rFonts w:ascii="Times New Roman" w:hAnsi="Times New Roman"/>
          <w:sz w:val="24"/>
          <w:szCs w:val="24"/>
        </w:rPr>
        <w:t xml:space="preserve"> </w:t>
      </w:r>
      <w:r w:rsidRPr="00CE1860">
        <w:rPr>
          <w:rFonts w:ascii="Times New Roman" w:hAnsi="Times New Roman"/>
          <w:sz w:val="24"/>
          <w:szCs w:val="24"/>
        </w:rPr>
        <w:t>Спортивный туризм является неотъемлемой частью жизни большей части населения всего мира, оказывая положительное влияние на организм человека. Спортивный туризм в России является национальным видом спорта, имеющим многовековые исторические традиции. В работе изучены распространенность и перспективы развития спортивного туризма в Приморском крае.</w:t>
      </w:r>
    </w:p>
    <w:p w14:paraId="78A5B9EF" w14:textId="77777777" w:rsidR="00067D83" w:rsidRPr="00CE1860" w:rsidRDefault="00A0635A" w:rsidP="001F4B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860">
        <w:rPr>
          <w:rFonts w:ascii="Times New Roman" w:hAnsi="Times New Roman"/>
          <w:b/>
          <w:sz w:val="24"/>
          <w:szCs w:val="24"/>
        </w:rPr>
        <w:t>Ключевые слова:</w:t>
      </w:r>
      <w:r w:rsidRPr="00CE1860">
        <w:rPr>
          <w:rFonts w:ascii="Times New Roman" w:hAnsi="Times New Roman"/>
          <w:sz w:val="24"/>
          <w:szCs w:val="24"/>
        </w:rPr>
        <w:t xml:space="preserve"> спортивный туризм, спорт, соревнования, походы, туристы.</w:t>
      </w:r>
    </w:p>
    <w:p w14:paraId="56E9DF65" w14:textId="77777777" w:rsidR="001819E4" w:rsidRPr="00487CE1" w:rsidRDefault="001819E4" w:rsidP="001F4B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DAF40C" w14:textId="67D44F0F" w:rsidR="00067D83" w:rsidRPr="00CE1860" w:rsidRDefault="00A0635A" w:rsidP="001F4B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CE1860">
        <w:rPr>
          <w:rFonts w:ascii="Times New Roman" w:hAnsi="Times New Roman"/>
          <w:b/>
          <w:sz w:val="24"/>
          <w:szCs w:val="24"/>
          <w:lang w:val="en-US"/>
        </w:rPr>
        <w:t>Annotation.</w:t>
      </w:r>
      <w:r w:rsidRPr="00CE1860">
        <w:rPr>
          <w:rFonts w:ascii="Times New Roman" w:hAnsi="Times New Roman"/>
          <w:sz w:val="24"/>
          <w:szCs w:val="24"/>
          <w:lang w:val="en-US"/>
        </w:rPr>
        <w:t xml:space="preserve"> Sports tourism is an integral part of the life of most of the world's population, having a positive impact on the human body. Sports tourism in Russia is a national sport with centuries-old historical traditions. The paper examines the prevalence, problems and prospects for the development of sports tourism in Primorsky Krai.</w:t>
      </w:r>
    </w:p>
    <w:p w14:paraId="52D12B54" w14:textId="77777777" w:rsidR="00067D83" w:rsidRPr="00CE1860" w:rsidRDefault="00A0635A" w:rsidP="001F4B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CE1860">
        <w:rPr>
          <w:rFonts w:ascii="Times New Roman" w:hAnsi="Times New Roman"/>
          <w:b/>
          <w:sz w:val="24"/>
          <w:szCs w:val="24"/>
          <w:lang w:val="en-US"/>
        </w:rPr>
        <w:t>Keywords:</w:t>
      </w:r>
      <w:r w:rsidRPr="00CE1860">
        <w:rPr>
          <w:rFonts w:ascii="Times New Roman" w:hAnsi="Times New Roman"/>
          <w:sz w:val="24"/>
          <w:szCs w:val="24"/>
          <w:lang w:val="en-US"/>
        </w:rPr>
        <w:t xml:space="preserve"> sports tourism, sports, competitions, hiking, tourists.</w:t>
      </w:r>
    </w:p>
    <w:p w14:paraId="58EF1A64" w14:textId="77777777" w:rsidR="001819E4" w:rsidRPr="00487CE1" w:rsidRDefault="001819E4" w:rsidP="001F4B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E5BEDDB" w14:textId="77777777" w:rsidR="00663BC4" w:rsidRDefault="00A0635A" w:rsidP="00663BC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E1860">
        <w:rPr>
          <w:rFonts w:ascii="Times New Roman" w:hAnsi="Times New Roman"/>
          <w:b/>
          <w:sz w:val="24"/>
          <w:szCs w:val="24"/>
        </w:rPr>
        <w:t>Введение.</w:t>
      </w:r>
      <w:r w:rsidR="001819E4">
        <w:rPr>
          <w:rFonts w:ascii="Times New Roman" w:hAnsi="Times New Roman"/>
          <w:b/>
          <w:sz w:val="24"/>
          <w:szCs w:val="24"/>
        </w:rPr>
        <w:t xml:space="preserve"> </w:t>
      </w:r>
      <w:r w:rsidR="00586760" w:rsidRPr="00586760">
        <w:rPr>
          <w:rFonts w:ascii="Times New Roman" w:hAnsi="Times New Roman"/>
          <w:sz w:val="24"/>
          <w:szCs w:val="24"/>
        </w:rPr>
        <w:t>Спортивный туризм — это не только увлекательное занятие, но и комплексный вид деятельности, который включает в себя элементы физической активности, навигации, преодоления природных препятствий и командного взаимодействия. Исторически спортивный туризм связан с развитием туристских организаций, которые появились в России в царские времена. Эти организации не только способствовали популяризации путешествий, но и заложили основы для системной подготовки туристов и альпинистов. Важный этап в развитии спортивного туризма пришелся на время СССР, когда началось бурное развитие самодеятельного и спортивного туризма. Это привело к созданию множества туристских клубов, которые активно занимались подготовкой и проведением соревнований, что способствовало повышению популярности этого вида спорта.</w:t>
      </w:r>
    </w:p>
    <w:p w14:paraId="3373730F" w14:textId="37C0BC75" w:rsidR="00586760" w:rsidRPr="00663BC4" w:rsidRDefault="00586760" w:rsidP="00663BC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6760">
        <w:rPr>
          <w:rFonts w:ascii="Times New Roman" w:hAnsi="Times New Roman"/>
          <w:sz w:val="24"/>
          <w:szCs w:val="24"/>
        </w:rPr>
        <w:t>Современный спортивный туризм включает в себя разнообразные дисциплины, такие как туристские походы, ориентирование, скалолазание и многодневные маршруты. Важным аспектом спортивного туризма является командная работа, где взаимопомощь и сотрудничество играют ключевую роль. Туристы развивают не только физические навыки, но и личные качества, такие как способность работать в команде, принимать решения в сложных ситуациях и проявлять лидерские качества</w:t>
      </w:r>
      <w:r w:rsidR="00590109">
        <w:rPr>
          <w:rFonts w:ascii="Times New Roman" w:hAnsi="Times New Roman"/>
          <w:sz w:val="24"/>
          <w:szCs w:val="24"/>
        </w:rPr>
        <w:t xml:space="preserve"> (Акимов</w:t>
      </w:r>
      <w:r w:rsidR="00663BC4">
        <w:rPr>
          <w:rFonts w:ascii="Times New Roman" w:hAnsi="Times New Roman"/>
          <w:sz w:val="24"/>
          <w:szCs w:val="24"/>
        </w:rPr>
        <w:t xml:space="preserve">, </w:t>
      </w:r>
      <w:r w:rsidR="00590109">
        <w:rPr>
          <w:rFonts w:ascii="Times New Roman" w:hAnsi="Times New Roman"/>
          <w:sz w:val="24"/>
          <w:szCs w:val="24"/>
        </w:rPr>
        <w:t>2022</w:t>
      </w:r>
      <w:r w:rsidR="00663BC4">
        <w:rPr>
          <w:rFonts w:ascii="Times New Roman" w:hAnsi="Times New Roman"/>
          <w:sz w:val="24"/>
          <w:szCs w:val="24"/>
        </w:rPr>
        <w:t xml:space="preserve">, </w:t>
      </w:r>
      <w:r w:rsidR="00663BC4">
        <w:rPr>
          <w:rFonts w:ascii="Times New Roman" w:eastAsia="Calibri" w:hAnsi="Times New Roman"/>
          <w:sz w:val="24"/>
          <w:szCs w:val="24"/>
          <w:lang w:val="en-US"/>
        </w:rPr>
        <w:t>Romanova</w:t>
      </w:r>
      <w:r w:rsidR="00663BC4">
        <w:rPr>
          <w:rFonts w:ascii="Times New Roman" w:eastAsia="Calibri" w:hAnsi="Times New Roman"/>
          <w:sz w:val="24"/>
          <w:szCs w:val="24"/>
        </w:rPr>
        <w:t>, 2022</w:t>
      </w:r>
      <w:r w:rsidR="00590109">
        <w:rPr>
          <w:rFonts w:ascii="Times New Roman" w:hAnsi="Times New Roman"/>
          <w:sz w:val="24"/>
          <w:szCs w:val="24"/>
        </w:rPr>
        <w:t>)</w:t>
      </w:r>
      <w:r w:rsidRPr="00586760">
        <w:rPr>
          <w:rFonts w:ascii="Times New Roman" w:hAnsi="Times New Roman"/>
          <w:sz w:val="24"/>
          <w:szCs w:val="24"/>
        </w:rPr>
        <w:t>.</w:t>
      </w:r>
    </w:p>
    <w:p w14:paraId="7EC02F6F" w14:textId="77777777" w:rsidR="00663BC4" w:rsidRDefault="00586760" w:rsidP="00663B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6760">
        <w:rPr>
          <w:rFonts w:ascii="Times New Roman" w:hAnsi="Times New Roman"/>
          <w:sz w:val="24"/>
          <w:szCs w:val="24"/>
        </w:rPr>
        <w:t>Таким образом, спортивный туризм является уникальным сочетанием физической активности, приключений и взаимопомощи, что делает его привлекательным для людей различных возрастов и уровня подготовки.</w:t>
      </w:r>
    </w:p>
    <w:p w14:paraId="1AEBD60A" w14:textId="517505CA" w:rsidR="00663BC4" w:rsidRPr="00663BC4" w:rsidRDefault="00A0635A" w:rsidP="00663B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860">
        <w:rPr>
          <w:rFonts w:ascii="Times New Roman" w:hAnsi="Times New Roman"/>
          <w:sz w:val="24"/>
          <w:szCs w:val="24"/>
        </w:rPr>
        <w:t>Спортивный туризм, в первую очередь, спортивные походы, является командным видом спорта, в котором сильны традиции взаимопомощи и взаимовыручки, спортивной дисциплины, самосовершенствования и взаимной передачи знаний и опыта.</w:t>
      </w:r>
      <w:r w:rsidR="00A81FF5" w:rsidRPr="00A81FF5">
        <w:rPr>
          <w:rFonts w:ascii="Arial" w:hAnsi="Arial" w:cs="Arial"/>
          <w:color w:val="222222"/>
          <w:sz w:val="21"/>
          <w:szCs w:val="21"/>
          <w:shd w:val="clear" w:color="auto" w:fill="F1F1F1"/>
        </w:rPr>
        <w:t xml:space="preserve"> </w:t>
      </w:r>
      <w:r w:rsidR="00A81FF5" w:rsidRPr="00A81FF5">
        <w:rPr>
          <w:rFonts w:ascii="Times New Roman" w:hAnsi="Times New Roman"/>
          <w:sz w:val="24"/>
          <w:szCs w:val="24"/>
        </w:rPr>
        <w:t>Спортивный туризм в России подчинен Единой всероссийской спортивной классификации, что подтверждает его статус и важность как вида спорта</w:t>
      </w:r>
      <w:r w:rsidR="00590109">
        <w:rPr>
          <w:rFonts w:ascii="Times New Roman" w:hAnsi="Times New Roman"/>
          <w:sz w:val="24"/>
          <w:szCs w:val="24"/>
        </w:rPr>
        <w:t xml:space="preserve"> (Кораблев</w:t>
      </w:r>
      <w:r w:rsidR="00663BC4">
        <w:rPr>
          <w:rFonts w:ascii="Times New Roman" w:hAnsi="Times New Roman"/>
          <w:sz w:val="24"/>
          <w:szCs w:val="24"/>
        </w:rPr>
        <w:t xml:space="preserve">, </w:t>
      </w:r>
      <w:r w:rsidR="00590109">
        <w:rPr>
          <w:rFonts w:ascii="Times New Roman" w:hAnsi="Times New Roman"/>
          <w:sz w:val="24"/>
          <w:szCs w:val="24"/>
        </w:rPr>
        <w:t>2019</w:t>
      </w:r>
      <w:r w:rsidR="00663BC4" w:rsidRPr="00663BC4">
        <w:rPr>
          <w:rFonts w:ascii="Times New Roman" w:eastAsia="Calibri" w:hAnsi="Times New Roman"/>
          <w:sz w:val="24"/>
          <w:szCs w:val="24"/>
        </w:rPr>
        <w:t xml:space="preserve"> </w:t>
      </w:r>
      <w:r w:rsidR="00663BC4">
        <w:rPr>
          <w:rFonts w:ascii="Times New Roman" w:eastAsia="Calibri" w:hAnsi="Times New Roman"/>
          <w:sz w:val="24"/>
          <w:szCs w:val="24"/>
          <w:lang w:val="en-US"/>
        </w:rPr>
        <w:t>Mischenko</w:t>
      </w:r>
      <w:r w:rsidR="00663BC4" w:rsidRPr="00663BC4">
        <w:rPr>
          <w:rFonts w:ascii="Times New Roman" w:eastAsia="Calibri" w:hAnsi="Times New Roman"/>
          <w:sz w:val="24"/>
          <w:szCs w:val="24"/>
        </w:rPr>
        <w:t>, 2020</w:t>
      </w:r>
      <w:r w:rsidR="00663BC4">
        <w:rPr>
          <w:rFonts w:ascii="Times New Roman" w:eastAsia="Calibri" w:hAnsi="Times New Roman"/>
          <w:sz w:val="24"/>
          <w:szCs w:val="24"/>
        </w:rPr>
        <w:t>).</w:t>
      </w:r>
    </w:p>
    <w:p w14:paraId="69A677BD" w14:textId="77777777" w:rsidR="00067D83" w:rsidRPr="00CE1860" w:rsidRDefault="00A0635A" w:rsidP="001F4B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860">
        <w:rPr>
          <w:rFonts w:ascii="Times New Roman" w:hAnsi="Times New Roman"/>
          <w:b/>
          <w:sz w:val="24"/>
          <w:szCs w:val="24"/>
        </w:rPr>
        <w:t>Цель исследования.</w:t>
      </w:r>
      <w:r w:rsidRPr="00CE1860">
        <w:rPr>
          <w:rFonts w:ascii="Times New Roman" w:hAnsi="Times New Roman"/>
          <w:sz w:val="24"/>
          <w:szCs w:val="24"/>
        </w:rPr>
        <w:t xml:space="preserve"> Проанализировать распространенность спортивного туризма в Приморском крае.</w:t>
      </w:r>
    </w:p>
    <w:p w14:paraId="324C7403" w14:textId="77777777" w:rsidR="00067D83" w:rsidRPr="00CE1860" w:rsidRDefault="00A0635A" w:rsidP="001F4B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860">
        <w:rPr>
          <w:rFonts w:ascii="Times New Roman" w:hAnsi="Times New Roman"/>
          <w:b/>
          <w:sz w:val="24"/>
          <w:szCs w:val="24"/>
        </w:rPr>
        <w:lastRenderedPageBreak/>
        <w:t>Материалы и методы.</w:t>
      </w:r>
      <w:r w:rsidRPr="00CE1860">
        <w:rPr>
          <w:rFonts w:ascii="Times New Roman" w:hAnsi="Times New Roman"/>
          <w:sz w:val="24"/>
          <w:szCs w:val="24"/>
        </w:rPr>
        <w:t xml:space="preserve"> Исследование прово</w:t>
      </w:r>
      <w:r w:rsidR="008F40A1">
        <w:rPr>
          <w:rFonts w:ascii="Times New Roman" w:hAnsi="Times New Roman"/>
          <w:sz w:val="24"/>
          <w:szCs w:val="24"/>
        </w:rPr>
        <w:t xml:space="preserve">дилось на основании официальных </w:t>
      </w:r>
      <w:r w:rsidRPr="00CE1860">
        <w:rPr>
          <w:rFonts w:ascii="Times New Roman" w:hAnsi="Times New Roman"/>
          <w:sz w:val="24"/>
          <w:szCs w:val="24"/>
        </w:rPr>
        <w:t>данных, взятых из Федеральной службы государственной статистики, а также других источников.</w:t>
      </w:r>
    </w:p>
    <w:p w14:paraId="3A0B7593" w14:textId="1089898B" w:rsidR="00067D83" w:rsidRPr="00CE1860" w:rsidRDefault="00A0635A" w:rsidP="001F4B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860">
        <w:rPr>
          <w:rFonts w:ascii="Times New Roman" w:hAnsi="Times New Roman"/>
          <w:sz w:val="24"/>
          <w:szCs w:val="24"/>
        </w:rPr>
        <w:t>По данным официальной статистики была проведена оценка туристического потока на Дальнем Востоке и в Приморском крае (табл</w:t>
      </w:r>
      <w:r w:rsidR="001F4BF3">
        <w:rPr>
          <w:rFonts w:ascii="Times New Roman" w:hAnsi="Times New Roman"/>
          <w:sz w:val="24"/>
          <w:szCs w:val="24"/>
        </w:rPr>
        <w:t>ю</w:t>
      </w:r>
      <w:r w:rsidRPr="00CE1860">
        <w:rPr>
          <w:rFonts w:ascii="Times New Roman" w:hAnsi="Times New Roman"/>
          <w:sz w:val="24"/>
          <w:szCs w:val="24"/>
        </w:rPr>
        <w:t xml:space="preserve"> 1).</w:t>
      </w:r>
    </w:p>
    <w:p w14:paraId="41ECA210" w14:textId="77777777" w:rsidR="001F4BF3" w:rsidRDefault="001F4BF3" w:rsidP="001F4BF3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4FCB79E" w14:textId="7DA1C417" w:rsidR="001F4BF3" w:rsidRPr="00441C81" w:rsidRDefault="001F4BF3" w:rsidP="001F4BF3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441C81">
        <w:rPr>
          <w:rFonts w:ascii="Times New Roman" w:hAnsi="Times New Roman"/>
          <w:i/>
          <w:iCs/>
          <w:sz w:val="24"/>
          <w:szCs w:val="24"/>
        </w:rPr>
        <w:t>Таблица 1.</w:t>
      </w:r>
    </w:p>
    <w:p w14:paraId="77CF92F6" w14:textId="5BBF0D96" w:rsidR="00067D83" w:rsidRPr="001F4BF3" w:rsidRDefault="001F4BF3" w:rsidP="001F4BF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Оценка туристического </w:t>
      </w:r>
      <w:r w:rsidRPr="001F4BF3">
        <w:rPr>
          <w:rFonts w:ascii="Times New Roman" w:hAnsi="Times New Roman"/>
          <w:b/>
          <w:bCs/>
          <w:sz w:val="24"/>
          <w:szCs w:val="24"/>
        </w:rPr>
        <w:t xml:space="preserve">потока на Дальнем Востоке </w:t>
      </w:r>
      <w:r w:rsidR="00663BC4">
        <w:rPr>
          <w:rFonts w:ascii="Times New Roman" w:hAnsi="Times New Roman"/>
          <w:b/>
          <w:bCs/>
          <w:sz w:val="24"/>
          <w:szCs w:val="24"/>
        </w:rPr>
        <w:t xml:space="preserve">и Приморском крае </w:t>
      </w:r>
      <w:r w:rsidR="00663BC4">
        <w:rPr>
          <w:rFonts w:ascii="Times New Roman" w:hAnsi="Times New Roman"/>
          <w:b/>
          <w:bCs/>
          <w:sz w:val="24"/>
          <w:szCs w:val="24"/>
        </w:rPr>
        <w:br/>
      </w:r>
      <w:r w:rsidRPr="001F4BF3">
        <w:rPr>
          <w:rFonts w:ascii="Times New Roman" w:hAnsi="Times New Roman"/>
          <w:b/>
          <w:bCs/>
          <w:sz w:val="24"/>
          <w:szCs w:val="24"/>
        </w:rPr>
        <w:t>за период 2022-2024 гг.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650"/>
        <w:gridCol w:w="2133"/>
        <w:gridCol w:w="1981"/>
        <w:gridCol w:w="1979"/>
      </w:tblGrid>
      <w:tr w:rsidR="00067D83" w:rsidRPr="00CE1860" w14:paraId="5C64CE75" w14:textId="77777777" w:rsidTr="001F4BF3">
        <w:trPr>
          <w:trHeight w:val="425"/>
        </w:trPr>
        <w:tc>
          <w:tcPr>
            <w:tcW w:w="3650" w:type="dxa"/>
          </w:tcPr>
          <w:p w14:paraId="7145CCD1" w14:textId="721F5788" w:rsidR="00067D83" w:rsidRPr="00663BC4" w:rsidRDefault="00663BC4" w:rsidP="00663B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BC4">
              <w:rPr>
                <w:rFonts w:ascii="Times New Roman" w:hAnsi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133" w:type="dxa"/>
            <w:vAlign w:val="center"/>
          </w:tcPr>
          <w:p w14:paraId="1DCF6C08" w14:textId="77777777" w:rsidR="00067D83" w:rsidRPr="001F4BF3" w:rsidRDefault="00A0635A" w:rsidP="001F4B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F3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981" w:type="dxa"/>
            <w:vAlign w:val="center"/>
          </w:tcPr>
          <w:p w14:paraId="39703D5B" w14:textId="77777777" w:rsidR="00067D83" w:rsidRPr="001F4BF3" w:rsidRDefault="00A0635A" w:rsidP="001F4B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F3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979" w:type="dxa"/>
            <w:vAlign w:val="center"/>
          </w:tcPr>
          <w:p w14:paraId="21EEACB8" w14:textId="77777777" w:rsidR="00067D83" w:rsidRPr="001F4BF3" w:rsidRDefault="00A0635A" w:rsidP="001F4B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F3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</w:tr>
      <w:tr w:rsidR="00067D83" w:rsidRPr="00CE1860" w14:paraId="1BCA69D7" w14:textId="77777777" w:rsidTr="00A0635A">
        <w:trPr>
          <w:trHeight w:val="637"/>
        </w:trPr>
        <w:tc>
          <w:tcPr>
            <w:tcW w:w="3650" w:type="dxa"/>
          </w:tcPr>
          <w:p w14:paraId="22514083" w14:textId="77777777" w:rsidR="00067D83" w:rsidRPr="001F4BF3" w:rsidRDefault="00A0635A" w:rsidP="00A063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F3">
              <w:rPr>
                <w:rFonts w:ascii="Times New Roman" w:hAnsi="Times New Roman"/>
                <w:bCs/>
                <w:sz w:val="24"/>
                <w:szCs w:val="24"/>
              </w:rPr>
              <w:t>Дальневосточный федеральный округ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4AB8C" w14:textId="77777777" w:rsidR="00067D83" w:rsidRPr="001F4BF3" w:rsidRDefault="00A063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F3">
              <w:rPr>
                <w:rFonts w:ascii="Times New Roman" w:hAnsi="Times New Roman"/>
                <w:bCs/>
                <w:sz w:val="24"/>
                <w:szCs w:val="24"/>
              </w:rPr>
              <w:t>4 833 876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5D80C" w14:textId="77777777" w:rsidR="00067D83" w:rsidRPr="001F4BF3" w:rsidRDefault="00A063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F3">
              <w:rPr>
                <w:rFonts w:ascii="Times New Roman" w:hAnsi="Times New Roman"/>
                <w:bCs/>
                <w:sz w:val="24"/>
                <w:szCs w:val="24"/>
              </w:rPr>
              <w:t>6 254 784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3B6B" w14:textId="77777777" w:rsidR="00067D83" w:rsidRPr="001F4BF3" w:rsidRDefault="00A063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F3">
              <w:rPr>
                <w:rFonts w:ascii="Times New Roman" w:hAnsi="Times New Roman"/>
                <w:bCs/>
                <w:sz w:val="24"/>
                <w:szCs w:val="24"/>
              </w:rPr>
              <w:t>5 304 671</w:t>
            </w:r>
          </w:p>
        </w:tc>
      </w:tr>
      <w:tr w:rsidR="00067D83" w:rsidRPr="00CE1860" w14:paraId="02A041BE" w14:textId="77777777" w:rsidTr="00A0635A">
        <w:trPr>
          <w:trHeight w:val="304"/>
        </w:trPr>
        <w:tc>
          <w:tcPr>
            <w:tcW w:w="3650" w:type="dxa"/>
          </w:tcPr>
          <w:p w14:paraId="3F4B1B39" w14:textId="77777777" w:rsidR="00067D83" w:rsidRPr="00CE1860" w:rsidRDefault="00A063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02370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673 938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C4F56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834 702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C734E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703 037</w:t>
            </w:r>
          </w:p>
        </w:tc>
      </w:tr>
      <w:tr w:rsidR="00067D83" w:rsidRPr="00CE1860" w14:paraId="1D242D52" w14:textId="77777777" w:rsidTr="00A0635A">
        <w:trPr>
          <w:trHeight w:val="304"/>
        </w:trPr>
        <w:tc>
          <w:tcPr>
            <w:tcW w:w="3650" w:type="dxa"/>
          </w:tcPr>
          <w:p w14:paraId="5906D7A9" w14:textId="77777777" w:rsidR="00067D83" w:rsidRPr="00CE1860" w:rsidRDefault="00A063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C4CBB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237 467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86B5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238 325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D9CB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173 878</w:t>
            </w:r>
          </w:p>
        </w:tc>
      </w:tr>
      <w:tr w:rsidR="00067D83" w:rsidRPr="00CE1860" w14:paraId="3720107C" w14:textId="77777777" w:rsidTr="00A0635A">
        <w:trPr>
          <w:trHeight w:val="304"/>
        </w:trPr>
        <w:tc>
          <w:tcPr>
            <w:tcW w:w="3650" w:type="dxa"/>
          </w:tcPr>
          <w:p w14:paraId="0FEB5DD6" w14:textId="77777777" w:rsidR="00067D83" w:rsidRPr="00CE1860" w:rsidRDefault="00A063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B9350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433 914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F4339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381 684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2AF69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361 719</w:t>
            </w:r>
          </w:p>
        </w:tc>
      </w:tr>
      <w:tr w:rsidR="00067D83" w:rsidRPr="00CE1860" w14:paraId="60E38E48" w14:textId="77777777" w:rsidTr="00A0635A">
        <w:trPr>
          <w:trHeight w:val="304"/>
        </w:trPr>
        <w:tc>
          <w:tcPr>
            <w:tcW w:w="3650" w:type="dxa"/>
          </w:tcPr>
          <w:p w14:paraId="64252782" w14:textId="77777777" w:rsidR="00067D83" w:rsidRPr="00CE1860" w:rsidRDefault="00A063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847E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618 342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C7637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402 539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00EC5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334 073</w:t>
            </w:r>
          </w:p>
        </w:tc>
      </w:tr>
      <w:tr w:rsidR="00067D83" w:rsidRPr="00CE1860" w14:paraId="6F5F32D4" w14:textId="77777777" w:rsidTr="00A0635A">
        <w:trPr>
          <w:trHeight w:val="296"/>
        </w:trPr>
        <w:tc>
          <w:tcPr>
            <w:tcW w:w="3650" w:type="dxa"/>
          </w:tcPr>
          <w:p w14:paraId="7A02D73A" w14:textId="77777777" w:rsidR="00067D83" w:rsidRPr="001F4BF3" w:rsidRDefault="00A0635A" w:rsidP="00A063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F3">
              <w:rPr>
                <w:rFonts w:ascii="Times New Roman" w:hAnsi="Times New Roman"/>
                <w:bCs/>
                <w:sz w:val="24"/>
                <w:szCs w:val="24"/>
              </w:rPr>
              <w:t>Приморский край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7C9F3" w14:textId="77777777" w:rsidR="00067D83" w:rsidRPr="001F4BF3" w:rsidRDefault="00A063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F3">
              <w:rPr>
                <w:rFonts w:ascii="Times New Roman" w:hAnsi="Times New Roman"/>
                <w:bCs/>
                <w:sz w:val="24"/>
                <w:szCs w:val="24"/>
              </w:rPr>
              <w:t>1 421 914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B4F1C" w14:textId="77777777" w:rsidR="00067D83" w:rsidRPr="001F4BF3" w:rsidRDefault="00A063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F3">
              <w:rPr>
                <w:rFonts w:ascii="Times New Roman" w:hAnsi="Times New Roman"/>
                <w:bCs/>
                <w:sz w:val="24"/>
                <w:szCs w:val="24"/>
              </w:rPr>
              <w:t>2 008 024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CB3A" w14:textId="77777777" w:rsidR="00067D83" w:rsidRPr="001F4BF3" w:rsidRDefault="00A063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F3">
              <w:rPr>
                <w:rFonts w:ascii="Times New Roman" w:hAnsi="Times New Roman"/>
                <w:bCs/>
                <w:sz w:val="24"/>
                <w:szCs w:val="24"/>
              </w:rPr>
              <w:t>1 940 884</w:t>
            </w:r>
          </w:p>
        </w:tc>
      </w:tr>
      <w:tr w:rsidR="00067D83" w:rsidRPr="00CE1860" w14:paraId="43C89EEF" w14:textId="77777777" w:rsidTr="00A0635A">
        <w:trPr>
          <w:trHeight w:val="296"/>
        </w:trPr>
        <w:tc>
          <w:tcPr>
            <w:tcW w:w="3650" w:type="dxa"/>
          </w:tcPr>
          <w:p w14:paraId="322DE926" w14:textId="77777777" w:rsidR="00067D83" w:rsidRPr="00CE1860" w:rsidRDefault="00A063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633A5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578 821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7F670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1 269 576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61B0D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1 036 582</w:t>
            </w:r>
          </w:p>
        </w:tc>
      </w:tr>
      <w:tr w:rsidR="00067D83" w:rsidRPr="00CE1860" w14:paraId="799DF47A" w14:textId="77777777" w:rsidTr="00A0635A">
        <w:trPr>
          <w:trHeight w:val="296"/>
        </w:trPr>
        <w:tc>
          <w:tcPr>
            <w:tcW w:w="3650" w:type="dxa"/>
          </w:tcPr>
          <w:p w14:paraId="02860F2B" w14:textId="77777777" w:rsidR="00067D83" w:rsidRPr="00CE1860" w:rsidRDefault="00A0635A">
            <w:pPr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09E04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446 955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DE89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422 839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831DF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360 662</w:t>
            </w:r>
          </w:p>
        </w:tc>
      </w:tr>
      <w:tr w:rsidR="00067D83" w:rsidRPr="00CE1860" w14:paraId="2FFCC0E8" w14:textId="77777777" w:rsidTr="00A0635A">
        <w:trPr>
          <w:trHeight w:val="296"/>
        </w:trPr>
        <w:tc>
          <w:tcPr>
            <w:tcW w:w="3650" w:type="dxa"/>
          </w:tcPr>
          <w:p w14:paraId="3BB8DC90" w14:textId="77777777" w:rsidR="00067D83" w:rsidRPr="00CE1860" w:rsidRDefault="00A0635A">
            <w:pPr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5E0C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54 132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D51E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80 200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2A2CF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78 333</w:t>
            </w:r>
          </w:p>
        </w:tc>
      </w:tr>
      <w:tr w:rsidR="00067D83" w:rsidRPr="00CE1860" w14:paraId="62F40C70" w14:textId="77777777" w:rsidTr="00A0635A">
        <w:trPr>
          <w:trHeight w:val="296"/>
        </w:trPr>
        <w:tc>
          <w:tcPr>
            <w:tcW w:w="3650" w:type="dxa"/>
          </w:tcPr>
          <w:p w14:paraId="0E8158BB" w14:textId="77777777" w:rsidR="00067D83" w:rsidRPr="00CE1860" w:rsidRDefault="00A0635A">
            <w:pPr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5A640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302 739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8E17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514 905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BB9B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229 981</w:t>
            </w:r>
          </w:p>
        </w:tc>
      </w:tr>
      <w:tr w:rsidR="00067D83" w:rsidRPr="00CE1860" w14:paraId="06EF2F96" w14:textId="77777777" w:rsidTr="00A0635A">
        <w:trPr>
          <w:trHeight w:val="296"/>
        </w:trPr>
        <w:tc>
          <w:tcPr>
            <w:tcW w:w="3650" w:type="dxa"/>
          </w:tcPr>
          <w:p w14:paraId="478E0A71" w14:textId="77777777" w:rsidR="00067D83" w:rsidRPr="00CE1860" w:rsidRDefault="00A0635A">
            <w:pPr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35E27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35 586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D47C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64 155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7C7A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43 584</w:t>
            </w:r>
          </w:p>
        </w:tc>
      </w:tr>
      <w:tr w:rsidR="00067D83" w:rsidRPr="00CE1860" w14:paraId="1724C430" w14:textId="77777777" w:rsidTr="00A0635A">
        <w:trPr>
          <w:trHeight w:val="342"/>
        </w:trPr>
        <w:tc>
          <w:tcPr>
            <w:tcW w:w="3650" w:type="dxa"/>
          </w:tcPr>
          <w:p w14:paraId="21014A1D" w14:textId="77777777" w:rsidR="00067D83" w:rsidRPr="00CE1860" w:rsidRDefault="00A0635A">
            <w:pPr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4EBFD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30 068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E1E42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37 835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B792F" w14:textId="77777777" w:rsidR="00067D83" w:rsidRPr="00CE1860" w:rsidRDefault="00A06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41 938</w:t>
            </w:r>
          </w:p>
        </w:tc>
      </w:tr>
    </w:tbl>
    <w:p w14:paraId="16EF3F29" w14:textId="77777777" w:rsidR="00663BC4" w:rsidRDefault="00663BC4" w:rsidP="00663BC4">
      <w:pPr>
        <w:rPr>
          <w:rFonts w:ascii="Times New Roman" w:hAnsi="Times New Roman"/>
          <w:sz w:val="24"/>
          <w:szCs w:val="24"/>
        </w:rPr>
      </w:pPr>
    </w:p>
    <w:p w14:paraId="6B8F7271" w14:textId="625D9C1D" w:rsidR="00067D83" w:rsidRPr="00663BC4" w:rsidRDefault="00A0635A" w:rsidP="00663BC4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E1860">
        <w:rPr>
          <w:rFonts w:ascii="Times New Roman" w:hAnsi="Times New Roman"/>
          <w:sz w:val="24"/>
          <w:szCs w:val="24"/>
        </w:rPr>
        <w:t xml:space="preserve">На основании данных из таблицы, можно сделать вывод, что Приморский край занимает лидирующее место по туристическому потоку среди всех остальных субъектов Дальнего Востока. Это связано с тем, что </w:t>
      </w:r>
      <w:r w:rsidRPr="00CE1860">
        <w:rPr>
          <w:rFonts w:ascii="Times New Roman" w:hAnsi="Times New Roman"/>
          <w:sz w:val="24"/>
          <w:szCs w:val="24"/>
          <w:highlight w:val="white"/>
        </w:rPr>
        <w:t>развитие туризма является целевым ориентиром в стратегии социально-экономического развития Приморского края. Главной целью стратегии является привлечение большего количества туристов</w:t>
      </w:r>
      <w:r w:rsidR="00590109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663BC4">
        <w:rPr>
          <w:rFonts w:ascii="Times New Roman" w:hAnsi="Times New Roman"/>
          <w:sz w:val="24"/>
          <w:szCs w:val="24"/>
        </w:rPr>
        <w:t xml:space="preserve">в регион </w:t>
      </w:r>
      <w:r w:rsidR="00590109">
        <w:rPr>
          <w:rFonts w:ascii="Times New Roman" w:hAnsi="Times New Roman"/>
          <w:sz w:val="24"/>
          <w:szCs w:val="24"/>
        </w:rPr>
        <w:t>(</w:t>
      </w:r>
      <w:r w:rsidR="00663BC4">
        <w:rPr>
          <w:rFonts w:ascii="Times New Roman" w:eastAsia="Calibri" w:hAnsi="Times New Roman"/>
          <w:sz w:val="24"/>
          <w:szCs w:val="24"/>
          <w:lang w:val="en-US"/>
        </w:rPr>
        <w:t>Bocharin</w:t>
      </w:r>
      <w:r w:rsidR="00663BC4" w:rsidRPr="00663BC4">
        <w:rPr>
          <w:rFonts w:ascii="Times New Roman" w:eastAsia="Calibri" w:hAnsi="Times New Roman"/>
          <w:sz w:val="24"/>
          <w:szCs w:val="24"/>
        </w:rPr>
        <w:t>,</w:t>
      </w:r>
      <w:r w:rsidR="00663BC4">
        <w:rPr>
          <w:rFonts w:ascii="Times New Roman" w:eastAsia="Calibri" w:hAnsi="Times New Roman"/>
          <w:sz w:val="24"/>
          <w:szCs w:val="24"/>
        </w:rPr>
        <w:t xml:space="preserve"> 2022, </w:t>
      </w:r>
      <w:r w:rsidR="00590109">
        <w:rPr>
          <w:rFonts w:ascii="Times New Roman" w:hAnsi="Times New Roman"/>
          <w:sz w:val="24"/>
          <w:szCs w:val="24"/>
        </w:rPr>
        <w:t>Геращенко, 2023)</w:t>
      </w:r>
      <w:r w:rsidR="00590109" w:rsidRPr="00CE1860">
        <w:rPr>
          <w:rFonts w:ascii="Times New Roman" w:hAnsi="Times New Roman"/>
          <w:sz w:val="24"/>
          <w:szCs w:val="24"/>
        </w:rPr>
        <w:t>.</w:t>
      </w:r>
    </w:p>
    <w:p w14:paraId="792643AC" w14:textId="62ABE695" w:rsidR="00067D83" w:rsidRDefault="00A0635A" w:rsidP="00663B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CE1860">
        <w:rPr>
          <w:rFonts w:ascii="Times New Roman" w:hAnsi="Times New Roman"/>
          <w:sz w:val="24"/>
          <w:szCs w:val="24"/>
          <w:highlight w:val="white"/>
        </w:rPr>
        <w:t>На основании данных таблицы построена графическая кривая, наглядно показывающая туристический поток во всех субъектах Дальнего Востока (рис</w:t>
      </w:r>
      <w:r w:rsidR="001F4BF3">
        <w:rPr>
          <w:rFonts w:ascii="Times New Roman" w:hAnsi="Times New Roman"/>
          <w:sz w:val="24"/>
          <w:szCs w:val="24"/>
          <w:highlight w:val="white"/>
        </w:rPr>
        <w:t>.</w:t>
      </w:r>
      <w:r w:rsidRPr="00CE1860">
        <w:rPr>
          <w:rFonts w:ascii="Times New Roman" w:hAnsi="Times New Roman"/>
          <w:sz w:val="24"/>
          <w:szCs w:val="24"/>
          <w:highlight w:val="white"/>
        </w:rPr>
        <w:t>).</w:t>
      </w:r>
    </w:p>
    <w:p w14:paraId="77B9BBAA" w14:textId="77777777" w:rsidR="00804A4C" w:rsidRDefault="00804A4C" w:rsidP="001F4B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14:paraId="12205D59" w14:textId="72227CD0" w:rsidR="00067D83" w:rsidRPr="001F4BF3" w:rsidRDefault="004F32BC" w:rsidP="001F4BF3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noProof/>
        </w:rPr>
        <w:drawing>
          <wp:inline distT="0" distB="0" distL="0" distR="0" wp14:anchorId="7009AA3B" wp14:editId="4A96B34A">
            <wp:extent cx="5953125" cy="2340000"/>
            <wp:effectExtent l="0" t="0" r="9525" b="317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EA9D13B" w14:textId="03247817" w:rsidR="00067D83" w:rsidRPr="001F4BF3" w:rsidRDefault="00A0635A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1F4BF3">
        <w:rPr>
          <w:rFonts w:ascii="Times New Roman" w:hAnsi="Times New Roman"/>
          <w:i/>
          <w:iCs/>
          <w:sz w:val="24"/>
          <w:szCs w:val="24"/>
        </w:rPr>
        <w:t>Рис</w:t>
      </w:r>
      <w:r w:rsidR="00D62493" w:rsidRPr="001F4BF3">
        <w:rPr>
          <w:rFonts w:ascii="Times New Roman" w:hAnsi="Times New Roman"/>
          <w:i/>
          <w:iCs/>
          <w:sz w:val="24"/>
          <w:szCs w:val="24"/>
        </w:rPr>
        <w:t>.</w:t>
      </w:r>
      <w:r w:rsidRPr="001F4BF3">
        <w:rPr>
          <w:rFonts w:ascii="Times New Roman" w:hAnsi="Times New Roman"/>
          <w:i/>
          <w:iCs/>
          <w:sz w:val="24"/>
          <w:szCs w:val="24"/>
        </w:rPr>
        <w:t xml:space="preserve"> – Туристический поток в субъектах Дальнего Востока за период с 2022 по 2024 гг.</w:t>
      </w:r>
    </w:p>
    <w:p w14:paraId="640A8886" w14:textId="77777777" w:rsidR="001F4BF3" w:rsidRDefault="001F4BF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B5B221" w14:textId="77777777" w:rsidR="00663BC4" w:rsidRDefault="00A0635A" w:rsidP="00663B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860">
        <w:rPr>
          <w:rFonts w:ascii="Times New Roman" w:hAnsi="Times New Roman"/>
          <w:sz w:val="24"/>
          <w:szCs w:val="24"/>
        </w:rPr>
        <w:t>Данные диаграммы показывают, что в 2024 году туристический поток в Приморском крае, а также и других регионах, снизился в сравнении с 2023 годом, что может быть связано с обостренной политической и экономической обстановкой в Российской Федерации.</w:t>
      </w:r>
    </w:p>
    <w:p w14:paraId="717834C5" w14:textId="0F7F4BF2" w:rsidR="00067D83" w:rsidRPr="00CE1860" w:rsidRDefault="00A0635A" w:rsidP="00663B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860">
        <w:rPr>
          <w:rFonts w:ascii="Times New Roman" w:hAnsi="Times New Roman"/>
          <w:sz w:val="24"/>
          <w:szCs w:val="24"/>
        </w:rPr>
        <w:t>На данный момент для развития спортивного туризма, а также для привлечения большего количества туристов в Приморском крае реализуются крупномасштабные проекты</w:t>
      </w:r>
      <w:r w:rsidR="00590109">
        <w:rPr>
          <w:rFonts w:ascii="Times New Roman" w:hAnsi="Times New Roman"/>
          <w:sz w:val="24"/>
          <w:szCs w:val="24"/>
        </w:rPr>
        <w:t xml:space="preserve"> (Геращенко, 2023</w:t>
      </w:r>
      <w:r w:rsidR="00663BC4" w:rsidRPr="00663BC4">
        <w:rPr>
          <w:rFonts w:ascii="Times New Roman" w:eastAsia="Calibri" w:hAnsi="Times New Roman"/>
          <w:sz w:val="24"/>
          <w:szCs w:val="24"/>
        </w:rPr>
        <w:t xml:space="preserve"> </w:t>
      </w:r>
      <w:r w:rsidR="00663BC4">
        <w:rPr>
          <w:rFonts w:ascii="Times New Roman" w:eastAsia="Calibri" w:hAnsi="Times New Roman"/>
          <w:sz w:val="24"/>
          <w:szCs w:val="24"/>
          <w:lang w:val="en-US"/>
        </w:rPr>
        <w:t>Romanova</w:t>
      </w:r>
      <w:r w:rsidR="00663BC4">
        <w:rPr>
          <w:rFonts w:ascii="Times New Roman" w:eastAsia="Calibri" w:hAnsi="Times New Roman"/>
          <w:sz w:val="24"/>
          <w:szCs w:val="24"/>
        </w:rPr>
        <w:t>, 2023</w:t>
      </w:r>
      <w:r w:rsidR="00590109">
        <w:rPr>
          <w:rFonts w:ascii="Times New Roman" w:hAnsi="Times New Roman"/>
          <w:sz w:val="24"/>
          <w:szCs w:val="24"/>
        </w:rPr>
        <w:t>)</w:t>
      </w:r>
      <w:r w:rsidRPr="00CE1860">
        <w:rPr>
          <w:rFonts w:ascii="Times New Roman" w:hAnsi="Times New Roman"/>
          <w:sz w:val="24"/>
          <w:szCs w:val="24"/>
        </w:rPr>
        <w:t xml:space="preserve">. </w:t>
      </w:r>
    </w:p>
    <w:p w14:paraId="2B8D5D42" w14:textId="77777777" w:rsidR="00067D83" w:rsidRPr="00CE1860" w:rsidRDefault="00A0635A" w:rsidP="001F4B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860">
        <w:rPr>
          <w:rFonts w:ascii="Times New Roman" w:hAnsi="Times New Roman"/>
          <w:sz w:val="24"/>
          <w:szCs w:val="24"/>
        </w:rPr>
        <w:t>Одним из таких является строительство всесезонного курорта на берегу бухты Алеут протяжённостью в 150 гектаров. В данном проекте государственного уровня хотят реализовать площадку для семейного и спортивного туризма, дабы увеличить туристический поток в Приморский край, а также повысить заинтересованность населения в спортивном туризме.</w:t>
      </w:r>
    </w:p>
    <w:p w14:paraId="693F71D5" w14:textId="77777777" w:rsidR="00067D83" w:rsidRPr="00CE1860" w:rsidRDefault="00A0635A" w:rsidP="001F4B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860">
        <w:rPr>
          <w:rFonts w:ascii="Times New Roman" w:hAnsi="Times New Roman"/>
          <w:sz w:val="24"/>
          <w:szCs w:val="24"/>
        </w:rPr>
        <w:t>Другим крупным проектом является Строительство современного горнолыжного курорта в городе Арсеньев, который будет носить всесезонный характер.</w:t>
      </w:r>
      <w:r w:rsidRPr="00CE1860">
        <w:rPr>
          <w:rFonts w:ascii="Times New Roman" w:hAnsi="Times New Roman"/>
          <w:color w:val="3F4646"/>
          <w:sz w:val="24"/>
          <w:szCs w:val="24"/>
          <w:highlight w:val="white"/>
        </w:rPr>
        <w:t xml:space="preserve"> </w:t>
      </w:r>
      <w:r w:rsidRPr="00CE1860">
        <w:rPr>
          <w:rFonts w:ascii="Times New Roman" w:hAnsi="Times New Roman"/>
          <w:sz w:val="24"/>
          <w:szCs w:val="24"/>
        </w:rPr>
        <w:t>На данный момент горнолыжный курорт имеет в распоряжении одну учебную и одну профессиональную горнолыжные трассы. Одной из ведущих целей проекта является строительство новых современных скоростных канатных дорог и трасс для горных лыж и сноуборда с современной системой оснежения, а также появятся новые места для разных видов активного отдыха: беговых лыж, трассы для санок и тюбинга, тропы для пешего туризма и скандинавской ходьбы, веломаршруты и веревочный парк. Данный проект является важной частью развития спортивного туризма в Приморском крае.</w:t>
      </w:r>
    </w:p>
    <w:p w14:paraId="41FEF5CF" w14:textId="77777777" w:rsidR="00067D83" w:rsidRPr="00CE1860" w:rsidRDefault="00A0635A" w:rsidP="001F4B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860">
        <w:rPr>
          <w:rFonts w:ascii="Times New Roman" w:hAnsi="Times New Roman"/>
          <w:sz w:val="24"/>
          <w:szCs w:val="24"/>
        </w:rPr>
        <w:t>Главную роль в развитии спортивного туризма выполняет Федерация спортивного туризма Приморского края. Важной целью данной организации является создание условий, направленных на развитие активных форм туризма в природной среде, а также увеличение количества лиц, занимающихся активными видами туризма.</w:t>
      </w:r>
    </w:p>
    <w:p w14:paraId="54896CE8" w14:textId="4DEAE053" w:rsidR="00067D83" w:rsidRPr="00CE1860" w:rsidRDefault="00A0635A" w:rsidP="001F4B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860">
        <w:rPr>
          <w:rFonts w:ascii="Times New Roman" w:hAnsi="Times New Roman"/>
          <w:sz w:val="24"/>
          <w:szCs w:val="24"/>
        </w:rPr>
        <w:t>Одним из аспектов деятельности Федерации является организация и проведение соревнований межрегионального и всероссийского уровня. Количество проведенных соревнований и их уровень представлен в данных таблицы 2.</w:t>
      </w:r>
    </w:p>
    <w:p w14:paraId="67531A58" w14:textId="7A267FB3" w:rsidR="001F4BF3" w:rsidRDefault="001F4B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B65CEA" w14:textId="7FB64AE5" w:rsidR="001F4BF3" w:rsidRDefault="001F4BF3" w:rsidP="001F4BF3">
      <w:pPr>
        <w:jc w:val="right"/>
        <w:rPr>
          <w:rFonts w:ascii="Times New Roman" w:hAnsi="Times New Roman"/>
          <w:sz w:val="24"/>
          <w:szCs w:val="24"/>
        </w:rPr>
      </w:pPr>
      <w:r w:rsidRPr="001F4BF3">
        <w:rPr>
          <w:rFonts w:ascii="Times New Roman" w:hAnsi="Times New Roman"/>
          <w:i/>
          <w:iCs/>
          <w:sz w:val="24"/>
          <w:szCs w:val="24"/>
        </w:rPr>
        <w:t xml:space="preserve">Таблица </w:t>
      </w:r>
      <w:r w:rsidR="00663BC4">
        <w:rPr>
          <w:rFonts w:ascii="Times New Roman" w:hAnsi="Times New Roman"/>
          <w:i/>
          <w:iCs/>
          <w:sz w:val="24"/>
          <w:szCs w:val="24"/>
        </w:rPr>
        <w:t>2</w:t>
      </w:r>
      <w:r w:rsidRPr="00CE1860">
        <w:rPr>
          <w:rFonts w:ascii="Times New Roman" w:hAnsi="Times New Roman"/>
          <w:sz w:val="24"/>
          <w:szCs w:val="24"/>
        </w:rPr>
        <w:t xml:space="preserve"> </w:t>
      </w:r>
    </w:p>
    <w:p w14:paraId="31FDFF26" w14:textId="3B17543A" w:rsidR="001F4BF3" w:rsidRPr="001F4BF3" w:rsidRDefault="001F4BF3" w:rsidP="001F4BF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F4BF3">
        <w:rPr>
          <w:rFonts w:ascii="Times New Roman" w:hAnsi="Times New Roman"/>
          <w:b/>
          <w:bCs/>
          <w:sz w:val="24"/>
          <w:szCs w:val="24"/>
        </w:rPr>
        <w:t>Результаты деятельности Федерации спортивного туризма Приморского края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797"/>
        <w:gridCol w:w="1339"/>
        <w:gridCol w:w="1339"/>
        <w:gridCol w:w="1340"/>
        <w:gridCol w:w="1340"/>
        <w:gridCol w:w="1592"/>
      </w:tblGrid>
      <w:tr w:rsidR="00067D83" w:rsidRPr="00CE1860" w14:paraId="6BD9A93D" w14:textId="77777777" w:rsidTr="008F40A1">
        <w:tc>
          <w:tcPr>
            <w:tcW w:w="2797" w:type="dxa"/>
          </w:tcPr>
          <w:p w14:paraId="776212B0" w14:textId="454B5EE5" w:rsidR="00067D83" w:rsidRPr="00CE1860" w:rsidRDefault="00C47000" w:rsidP="00C47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339" w:type="dxa"/>
          </w:tcPr>
          <w:p w14:paraId="0873D769" w14:textId="77777777" w:rsidR="00067D83" w:rsidRPr="001F4BF3" w:rsidRDefault="00A063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F3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9" w:type="dxa"/>
          </w:tcPr>
          <w:p w14:paraId="5F1B9928" w14:textId="77777777" w:rsidR="00067D83" w:rsidRPr="001F4BF3" w:rsidRDefault="00A063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F3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40" w:type="dxa"/>
          </w:tcPr>
          <w:p w14:paraId="40CF6E58" w14:textId="77777777" w:rsidR="00067D83" w:rsidRPr="001F4BF3" w:rsidRDefault="00A063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F3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340" w:type="dxa"/>
          </w:tcPr>
          <w:p w14:paraId="70C90580" w14:textId="77777777" w:rsidR="00067D83" w:rsidRPr="001F4BF3" w:rsidRDefault="00A063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F3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592" w:type="dxa"/>
          </w:tcPr>
          <w:p w14:paraId="6AE4F00A" w14:textId="77777777" w:rsidR="00067D83" w:rsidRPr="001F4BF3" w:rsidRDefault="00A063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F3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</w:tc>
      </w:tr>
      <w:tr w:rsidR="00067D83" w:rsidRPr="00CE1860" w14:paraId="072635CB" w14:textId="77777777" w:rsidTr="00C47000">
        <w:tc>
          <w:tcPr>
            <w:tcW w:w="2797" w:type="dxa"/>
          </w:tcPr>
          <w:p w14:paraId="183E81DF" w14:textId="77777777" w:rsidR="00067D83" w:rsidRPr="00CE1860" w:rsidRDefault="00A063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 xml:space="preserve">Количество соревнований </w:t>
            </w:r>
          </w:p>
        </w:tc>
        <w:tc>
          <w:tcPr>
            <w:tcW w:w="1339" w:type="dxa"/>
            <w:vAlign w:val="center"/>
          </w:tcPr>
          <w:p w14:paraId="31091377" w14:textId="77777777" w:rsidR="00067D83" w:rsidRPr="00CE1860" w:rsidRDefault="00A0635A" w:rsidP="00C47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39" w:type="dxa"/>
            <w:vAlign w:val="center"/>
          </w:tcPr>
          <w:p w14:paraId="443C92B3" w14:textId="77777777" w:rsidR="00067D83" w:rsidRPr="00CE1860" w:rsidRDefault="00A0635A" w:rsidP="00C47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0" w:type="dxa"/>
            <w:vAlign w:val="center"/>
          </w:tcPr>
          <w:p w14:paraId="62D4A807" w14:textId="77777777" w:rsidR="00067D83" w:rsidRPr="00CE1860" w:rsidRDefault="00A0635A" w:rsidP="00C47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40" w:type="dxa"/>
            <w:vAlign w:val="center"/>
          </w:tcPr>
          <w:p w14:paraId="133F0DEE" w14:textId="77777777" w:rsidR="00067D83" w:rsidRPr="00CE1860" w:rsidRDefault="00A0635A" w:rsidP="00C47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92" w:type="dxa"/>
            <w:vAlign w:val="center"/>
          </w:tcPr>
          <w:p w14:paraId="750620D3" w14:textId="77777777" w:rsidR="00067D83" w:rsidRPr="00CE1860" w:rsidRDefault="00A0635A" w:rsidP="00C47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067D83" w:rsidRPr="00CE1860" w14:paraId="39B9AEFC" w14:textId="77777777" w:rsidTr="00C47000">
        <w:tc>
          <w:tcPr>
            <w:tcW w:w="2797" w:type="dxa"/>
          </w:tcPr>
          <w:p w14:paraId="5FEA5907" w14:textId="77777777" w:rsidR="00067D83" w:rsidRPr="00CE1860" w:rsidRDefault="00A0635A">
            <w:pPr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Межрегиональные и всероссийские</w:t>
            </w:r>
          </w:p>
        </w:tc>
        <w:tc>
          <w:tcPr>
            <w:tcW w:w="1339" w:type="dxa"/>
            <w:vAlign w:val="center"/>
          </w:tcPr>
          <w:p w14:paraId="3C6648CB" w14:textId="77777777" w:rsidR="00067D83" w:rsidRPr="00CE1860" w:rsidRDefault="00A0635A" w:rsidP="00C47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 w14:paraId="3B037920" w14:textId="77777777" w:rsidR="00067D83" w:rsidRPr="00CE1860" w:rsidRDefault="00A0635A" w:rsidP="00C47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  <w:vAlign w:val="center"/>
          </w:tcPr>
          <w:p w14:paraId="0F4A9140" w14:textId="77777777" w:rsidR="00067D83" w:rsidRPr="00CE1860" w:rsidRDefault="00A0635A" w:rsidP="00C47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  <w:vAlign w:val="center"/>
          </w:tcPr>
          <w:p w14:paraId="3AB308CF" w14:textId="77777777" w:rsidR="00067D83" w:rsidRPr="00CE1860" w:rsidRDefault="00A0635A" w:rsidP="00C47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  <w:vAlign w:val="center"/>
          </w:tcPr>
          <w:p w14:paraId="0165CEC3" w14:textId="77777777" w:rsidR="00067D83" w:rsidRPr="00CE1860" w:rsidRDefault="00A0635A" w:rsidP="00C47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67D83" w:rsidRPr="00CE1860" w14:paraId="29F5D394" w14:textId="77777777" w:rsidTr="00C47000">
        <w:tc>
          <w:tcPr>
            <w:tcW w:w="2797" w:type="dxa"/>
          </w:tcPr>
          <w:p w14:paraId="237AD078" w14:textId="77777777" w:rsidR="00067D83" w:rsidRPr="00CE1860" w:rsidRDefault="00A063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339" w:type="dxa"/>
            <w:vAlign w:val="center"/>
          </w:tcPr>
          <w:p w14:paraId="399C3F25" w14:textId="77777777" w:rsidR="00067D83" w:rsidRPr="00CE1860" w:rsidRDefault="00A0635A" w:rsidP="00C47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1754</w:t>
            </w:r>
          </w:p>
        </w:tc>
        <w:tc>
          <w:tcPr>
            <w:tcW w:w="1339" w:type="dxa"/>
            <w:vAlign w:val="center"/>
          </w:tcPr>
          <w:p w14:paraId="3A2F4715" w14:textId="77777777" w:rsidR="00067D83" w:rsidRPr="00CE1860" w:rsidRDefault="00A0635A" w:rsidP="00C47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1340" w:type="dxa"/>
            <w:vAlign w:val="center"/>
          </w:tcPr>
          <w:p w14:paraId="42C6C5E6" w14:textId="77777777" w:rsidR="00067D83" w:rsidRPr="00CE1860" w:rsidRDefault="00A0635A" w:rsidP="00C47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1341</w:t>
            </w:r>
          </w:p>
        </w:tc>
        <w:tc>
          <w:tcPr>
            <w:tcW w:w="1340" w:type="dxa"/>
            <w:vAlign w:val="center"/>
          </w:tcPr>
          <w:p w14:paraId="5EA2D727" w14:textId="77777777" w:rsidR="00067D83" w:rsidRPr="00CE1860" w:rsidRDefault="00A0635A" w:rsidP="00C47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1652</w:t>
            </w:r>
          </w:p>
        </w:tc>
        <w:tc>
          <w:tcPr>
            <w:tcW w:w="1592" w:type="dxa"/>
            <w:vAlign w:val="center"/>
          </w:tcPr>
          <w:p w14:paraId="2824E1C4" w14:textId="77777777" w:rsidR="00067D83" w:rsidRPr="00CE1860" w:rsidRDefault="00A0635A" w:rsidP="00C47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60">
              <w:rPr>
                <w:rFonts w:ascii="Times New Roman" w:hAnsi="Times New Roman"/>
                <w:sz w:val="24"/>
                <w:szCs w:val="24"/>
              </w:rPr>
              <w:t>2740</w:t>
            </w:r>
          </w:p>
        </w:tc>
      </w:tr>
    </w:tbl>
    <w:p w14:paraId="56C29128" w14:textId="77777777" w:rsidR="008F40A1" w:rsidRDefault="008F40A1">
      <w:pPr>
        <w:jc w:val="both"/>
        <w:rPr>
          <w:rFonts w:ascii="Times New Roman" w:hAnsi="Times New Roman"/>
          <w:sz w:val="24"/>
          <w:szCs w:val="24"/>
        </w:rPr>
      </w:pPr>
    </w:p>
    <w:p w14:paraId="3224848B" w14:textId="77777777" w:rsidR="00067D83" w:rsidRPr="001F4BF3" w:rsidRDefault="00A0635A" w:rsidP="001F4B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BF3">
        <w:rPr>
          <w:rFonts w:ascii="Times New Roman" w:hAnsi="Times New Roman"/>
          <w:sz w:val="24"/>
          <w:szCs w:val="24"/>
        </w:rPr>
        <w:t>Данные таблицы показывают, что за 5 лет наблюдается рост количества проведенных соревнований по спортивному туризму, а также увеличение количества туристов, которые принимали участие в соревнованиях. За 2020 год наблюдается наименьший показатель по проведению спортивных мероприятий, в связи с пандемией короновируса.</w:t>
      </w:r>
    </w:p>
    <w:p w14:paraId="3DFD9CF1" w14:textId="77777777" w:rsidR="00067D83" w:rsidRPr="001F4BF3" w:rsidRDefault="00A0635A" w:rsidP="001F4B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BF3">
        <w:rPr>
          <w:rFonts w:ascii="Times New Roman" w:hAnsi="Times New Roman"/>
          <w:sz w:val="24"/>
          <w:szCs w:val="24"/>
        </w:rPr>
        <w:t>Одним из последних соревнований, проведенных Федерацией по спортивному туризму в 2024 года, являются Краевые соревнования по спортивному туризму на водной дистанции, состоявшиеся в период с 4 по 6 октября. Всего за 2024 год Федерацией было проведено 15 мероприятий.</w:t>
      </w:r>
    </w:p>
    <w:p w14:paraId="457AA3BA" w14:textId="77777777" w:rsidR="00067D83" w:rsidRPr="001F4BF3" w:rsidRDefault="00A0635A" w:rsidP="001F4B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BF3">
        <w:rPr>
          <w:rFonts w:ascii="Times New Roman" w:hAnsi="Times New Roman"/>
          <w:b/>
          <w:sz w:val="24"/>
          <w:szCs w:val="24"/>
        </w:rPr>
        <w:t>Выводы.</w:t>
      </w:r>
      <w:r w:rsidRPr="001F4BF3">
        <w:rPr>
          <w:rFonts w:ascii="Times New Roman" w:hAnsi="Times New Roman"/>
          <w:sz w:val="24"/>
          <w:szCs w:val="24"/>
        </w:rPr>
        <w:t xml:space="preserve"> Распространенность спортивного туризма в Приморском крае за последние годы начала прогрессировать по сравнении с прошлыми десятилетием. Этому поспособствовали финансовая поддержка государства в проектах, реализуемых на </w:t>
      </w:r>
      <w:r w:rsidRPr="001F4BF3">
        <w:rPr>
          <w:rFonts w:ascii="Times New Roman" w:hAnsi="Times New Roman"/>
          <w:sz w:val="24"/>
          <w:szCs w:val="24"/>
        </w:rPr>
        <w:lastRenderedPageBreak/>
        <w:t>территории Дальнего Востока, в том числе и в Приморском крае. Также неотъемлемый вклад в развитии спортивного туризма, организации соревнований и повышении заинтересованности в активном отдыхе и спорте населения Приморского края внесла Федерация спортивного туризма Приморского края. За период с 2019 по 2024 год Федерацией было проведено 119 официальных мероприятий спортивно-туристического характера.</w:t>
      </w:r>
    </w:p>
    <w:p w14:paraId="0CE7F462" w14:textId="77777777" w:rsidR="00067D83" w:rsidRPr="001F4BF3" w:rsidRDefault="00A0635A" w:rsidP="001F4B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BF3">
        <w:rPr>
          <w:rFonts w:ascii="Times New Roman" w:hAnsi="Times New Roman"/>
          <w:sz w:val="24"/>
          <w:szCs w:val="24"/>
        </w:rPr>
        <w:t>Анализируя вышеперечисленную информацию, можно подвести итог, что, даже не смотря на обострённую политическую обстановку в стране, распространённость спортивного туризма в Приморском крае продолжает расти.</w:t>
      </w:r>
    </w:p>
    <w:p w14:paraId="78ACD7F1" w14:textId="77777777" w:rsidR="001F4BF3" w:rsidRDefault="001F4BF3" w:rsidP="001F4B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99716F6" w14:textId="3DDC49EB" w:rsidR="00067D83" w:rsidRPr="001F4BF3" w:rsidRDefault="001F4BF3" w:rsidP="001F4BF3">
      <w:pPr>
        <w:spacing w:before="240" w:after="0" w:line="240" w:lineRule="auto"/>
        <w:jc w:val="center"/>
        <w:rPr>
          <w:rFonts w:ascii="Times New Roman" w:eastAsiaTheme="minorHAnsi" w:hAnsi="Times New Roman"/>
          <w:b/>
          <w:bCs/>
          <w:color w:val="auto"/>
          <w:sz w:val="24"/>
          <w:szCs w:val="24"/>
          <w:lang w:eastAsia="en-US"/>
        </w:rPr>
      </w:pPr>
      <w:r w:rsidRPr="001F4BF3">
        <w:rPr>
          <w:rFonts w:ascii="Times New Roman" w:eastAsiaTheme="minorHAnsi" w:hAnsi="Times New Roman"/>
          <w:b/>
          <w:bCs/>
          <w:color w:val="auto"/>
          <w:sz w:val="24"/>
          <w:szCs w:val="24"/>
          <w:lang w:eastAsia="en-US"/>
        </w:rPr>
        <w:t>БИБЛИОГРАФИЧЕСКИЙ СПИСОК</w:t>
      </w:r>
    </w:p>
    <w:p w14:paraId="7458C084" w14:textId="77777777" w:rsidR="00CC2B78" w:rsidRPr="001F4BF3" w:rsidRDefault="00CC2B78" w:rsidP="001F4BF3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1F4BF3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Акимов, В. В. Спортивный туризм / В. В. Акимов, А. М. Данилова // Наука через призму времени. - 2022. - № 5(62). - С. 44-46.</w:t>
      </w:r>
    </w:p>
    <w:p w14:paraId="0BDE9067" w14:textId="77777777" w:rsidR="00CC2B78" w:rsidRPr="001F4BF3" w:rsidRDefault="00CC2B78" w:rsidP="001F4BF3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1F4BF3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Геращенко, Г. В. Состояние, перспективы развития и особенности спортивно-оздоровительного туризма в Приморском крае / Г. В. Геращенко // Туризм - будущее и современность : Сборник материалов II Всероссийской научно-практической конференции с международным участием, Москва, 03 марта 2023 года / Под научной редакцией Д.В. Смирнова, Н.В. Косаревой, сост. Н.В. Косарева, Д.В. Смирнов. – Москва: Общество с ограниченной ответственностью "Радуга-ПРЕСС", 2023. – С. 48-50. </w:t>
      </w:r>
    </w:p>
    <w:p w14:paraId="74566A0D" w14:textId="77777777" w:rsidR="00CC2B78" w:rsidRPr="001F4BF3" w:rsidRDefault="00CC2B78" w:rsidP="001F4BF3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1F4BF3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Дудкина, Ю. И. Формирование физической рекреации студентов в сфере спортивно-оздоровительного туризма / Ю. И. Дудкина // Научный вестник МГИИТ. – 2018. – № 6(56). – С. 100-106. </w:t>
      </w:r>
    </w:p>
    <w:p w14:paraId="322F5C20" w14:textId="77777777" w:rsidR="00CC2B78" w:rsidRPr="001F4BF3" w:rsidRDefault="00CC2B78" w:rsidP="001F4BF3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1F4BF3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Карев, А. В. Перспективы развития внутреннего туризма в России / А. В. Карев // Друкеровский вестник. – 2023. – № 1(51). – С. 96-109. – DOI 10.17213/2312-6469-2023-1-96-109. </w:t>
      </w:r>
    </w:p>
    <w:p w14:paraId="5DEE0493" w14:textId="77777777" w:rsidR="00CC2B78" w:rsidRPr="001F4BF3" w:rsidRDefault="00CC2B78" w:rsidP="001F4BF3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1F4BF3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Кораблев, В. А. Спортивный туризм, его роль и место в современной классификации туризма / В. А. Кораблев // Россия и Европа: связь культуры и экономики : Материалы XXV международной научно-практической конференции, Прага, 25 ноября 2019 года / Отв. редактор Уварина Н.В. – Прага: World Press s.r.o., 2019. – С. 84-86. </w:t>
      </w:r>
    </w:p>
    <w:p w14:paraId="0F326A26" w14:textId="77777777" w:rsidR="00CC2B78" w:rsidRPr="001F4BF3" w:rsidRDefault="00CC2B78" w:rsidP="001F4BF3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1F4BF3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Стурова, Е. Мотивация в спортивном туризме / Е. Стурова, И. Степанова, Э. Белоноженко // Здоровье человека, теория и методика физической культуры и спорта. – 2022. – № 4(28). – С. 134-141. </w:t>
      </w:r>
    </w:p>
    <w:p w14:paraId="1C1EF91E" w14:textId="77777777" w:rsidR="00CC2B78" w:rsidRPr="001F4BF3" w:rsidRDefault="00CC2B78" w:rsidP="001F4BF3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1F4BF3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Туристический поток: Федеральная служба государственной статистики [Электронный ресурс]. — Режим доступа: https://rosstat.gov.ru/;</w:t>
      </w:r>
    </w:p>
    <w:p w14:paraId="6B47A80C" w14:textId="77777777" w:rsidR="00CC2B78" w:rsidRPr="001F4BF3" w:rsidRDefault="00CC2B78" w:rsidP="001F4BF3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1F4BF3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Факторы регионального развития спортивного туризма / О. В. Гончарова, А. М. Гатина, А. В. Чистякова [и др.] // Вопросы политологии. – 2023. – Т. 13, № 10-2(98-2). – С. 5456-5469. </w:t>
      </w:r>
    </w:p>
    <w:p w14:paraId="64E849CC" w14:textId="4179AF8F" w:rsidR="00663BC4" w:rsidRPr="00663BC4" w:rsidRDefault="00CC2B78" w:rsidP="00663BC4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1F4BF3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Федерация спортивного туризма Приморского края [Электронный ресурс]. — Режим доступа: </w:t>
      </w:r>
      <w:hyperlink r:id="rId26" w:history="1">
        <w:r w:rsidRPr="00663BC4">
          <w:rPr>
            <w:rFonts w:ascii="Times New Roman" w:eastAsiaTheme="minorHAnsi" w:hAnsi="Times New Roman"/>
            <w:color w:val="auto"/>
            <w:sz w:val="24"/>
            <w:szCs w:val="24"/>
            <w:lang w:eastAsia="en-US"/>
          </w:rPr>
          <w:t>http://пфст.рф/</w:t>
        </w:r>
      </w:hyperlink>
      <w:r w:rsidRPr="001F4BF3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;</w:t>
      </w:r>
      <w:bookmarkStart w:id="1" w:name="_Hlk183899771"/>
    </w:p>
    <w:p w14:paraId="3B9187A1" w14:textId="590D0E3E" w:rsidR="00663BC4" w:rsidRPr="00CC2462" w:rsidRDefault="00663BC4" w:rsidP="00663BC4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</w:pPr>
      <w:r w:rsidRPr="00CC2462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t xml:space="preserve">Comprehensive program for flat foot and posture disorders prevention by means of physical education in 6-year-old children / E. Romanova, M. Kolokoltsev, A. Vorozheikin [et al.] // Journal of Physical Education and Sport. – 2022. – Vol. 22, No. 11. – P. 2655-2662. – DOI 10.7752/jpes.2022.11337. </w:t>
      </w:r>
    </w:p>
    <w:p w14:paraId="16680BD7" w14:textId="77777777" w:rsidR="00663BC4" w:rsidRPr="00CC2462" w:rsidRDefault="00663BC4" w:rsidP="00663BC4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</w:pPr>
      <w:r w:rsidRPr="00CC2462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lastRenderedPageBreak/>
        <w:t xml:space="preserve">Pilates program use for high school girls' additional physical education / N. Mischenko, M. Kolokoltsev, E. Romanova [et al.] // Journal of Physical Education and Sport. – 2020. – Vol. 20, No. 6. – P. 3485-3490. – DOI 10.7752/jpes.2020.06470. </w:t>
      </w:r>
    </w:p>
    <w:p w14:paraId="1C4D3E5F" w14:textId="309AE616" w:rsidR="00663BC4" w:rsidRPr="00CC2462" w:rsidRDefault="00663BC4" w:rsidP="00663BC4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</w:pPr>
      <w:r w:rsidRPr="00CC2462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t xml:space="preserve">The dependence of the academic performance of university students on the level of their physical activity / E. Romanova, A. Vorozheikin, D. Konovalov [et al.] // Journal of Physical Education and Sport. – 2023. – Vol. 23, No. 2. – P. 404-409. – DOI 10.7752/jpes.2023.02049. </w:t>
      </w:r>
    </w:p>
    <w:p w14:paraId="27FF414D" w14:textId="3E63F8D1" w:rsidR="00663BC4" w:rsidRPr="00CC2462" w:rsidRDefault="00663BC4" w:rsidP="00663BC4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</w:pPr>
      <w:r w:rsidRPr="00CC2462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t xml:space="preserve">Young men's body hemodynamics variability in different states of motor activity / I. Bocharin, M. Guryanov, A. Martusevich [et al.] // Journal of Physical Education and Sport. – 2022. – Vol. 22, No. 3. – P. 562-569. – DOI 10.7752/jpes.2022.03070. </w:t>
      </w:r>
    </w:p>
    <w:bookmarkEnd w:id="1"/>
    <w:p w14:paraId="16B879E4" w14:textId="77777777" w:rsidR="00663BC4" w:rsidRDefault="00663BC4" w:rsidP="00663BC4">
      <w:pPr>
        <w:spacing w:before="240" w:after="0" w:line="240" w:lineRule="auto"/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</w:pPr>
    </w:p>
    <w:p w14:paraId="18C29058" w14:textId="1833CFD2" w:rsidR="00067D83" w:rsidRPr="00487CE1" w:rsidRDefault="001F4BF3" w:rsidP="001F4BF3">
      <w:pPr>
        <w:spacing w:before="240" w:after="0" w:line="240" w:lineRule="auto"/>
        <w:jc w:val="center"/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</w:pPr>
      <w:r w:rsidRPr="00487CE1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t>REFERENCES</w:t>
      </w:r>
    </w:p>
    <w:p w14:paraId="7B28322B" w14:textId="77777777" w:rsidR="00CC2B78" w:rsidRPr="00487CE1" w:rsidRDefault="00CC2B78" w:rsidP="001F4BF3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</w:pPr>
      <w:r w:rsidRPr="00487CE1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t>Akimov, V. V. Sports tourism / V. V. Akimov, A.M. Danilova // Science through the prism of time. - 2022. - № 5(62). - Pp. 44-46.</w:t>
      </w:r>
    </w:p>
    <w:p w14:paraId="4A1AADE3" w14:textId="77777777" w:rsidR="00663BC4" w:rsidRPr="00663BC4" w:rsidRDefault="00663BC4" w:rsidP="00663BC4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</w:pPr>
      <w:r w:rsidRPr="00663BC4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t xml:space="preserve">Comprehensive program for flat foot and posture disorders prevention by means of physical education in 6-year-old children / E. Romanova, M. Kolokoltsev, A. Vorozheikin [et al.] // Journal of Physical Education and Sport. – 2022. – Vol. 22, No. 11. – P. 2655-2662. – DOI 10.7752/jpes.2022.11337. </w:t>
      </w:r>
    </w:p>
    <w:p w14:paraId="50199049" w14:textId="19F74789" w:rsidR="00CC2B78" w:rsidRPr="001F4BF3" w:rsidRDefault="00CC2B78" w:rsidP="001F4BF3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</w:pPr>
      <w:r w:rsidRPr="001F4BF3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t>Dudkina, Yu. I. Formation of physical recreation of students in the field of sports and health tourism / Yu. I. Dudkina // Scientific Bulletin of MGIIT. – 2018. – No. 6(56). – P. 100-106.</w:t>
      </w:r>
    </w:p>
    <w:p w14:paraId="7860B9F4" w14:textId="77777777" w:rsidR="00663BC4" w:rsidRPr="00663BC4" w:rsidRDefault="00663BC4" w:rsidP="00663BC4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</w:pPr>
      <w:r w:rsidRPr="00663BC4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t xml:space="preserve">Pilates program use for high school girls' additional physical education / N. Mischenko, M. Kolokoltsev, E. Romanova [et al.] // Journal of Physical Education and Sport. – 2020. – Vol. 20, No. 6. – P. 3485-3490. – DOI 10.7752/jpes.2020.06470. </w:t>
      </w:r>
    </w:p>
    <w:p w14:paraId="7FC11350" w14:textId="77777777" w:rsidR="00CC2B78" w:rsidRPr="00487CE1" w:rsidRDefault="00CC2B78" w:rsidP="001F4BF3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</w:pPr>
      <w:r w:rsidRPr="00487CE1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t xml:space="preserve">Factors in the regional development of sports tourism / O. V. Goncharova, A. M. Gatina, A. V. Chistyakova [etc.] // Questions of political science. – 2023. – T. 13, No. 10-2(98-2). – pp. 5456-5469. </w:t>
      </w:r>
    </w:p>
    <w:p w14:paraId="2D0ED940" w14:textId="3E8008CB" w:rsidR="00CC2B78" w:rsidRPr="00487CE1" w:rsidRDefault="00CC2B78" w:rsidP="001F4BF3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</w:pPr>
      <w:r w:rsidRPr="001F4BF3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t xml:space="preserve">Gerashchenko, G.V. State, development prospects and features of sports and health tourism in the Primorsky Territory / G.V. Gerashchenko // Tourism - future and present: Collection of materials of the II All-Russian scientific and practical conference with international participation, Moscow, March 03, 2023 of the year / Scientifically edited by D.V. Smirnova, N.V. Kosareva, comp. </w:t>
      </w:r>
      <w:r w:rsidRPr="00487CE1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t>N.V. Kosareva, D.V. Smirnov. – Moscow: Limited Liability Company “Raduga-PRESS”, 2023. – pp. 48-50</w:t>
      </w:r>
    </w:p>
    <w:p w14:paraId="2DB14963" w14:textId="77777777" w:rsidR="00CC2B78" w:rsidRPr="00487CE1" w:rsidRDefault="00CC2B78" w:rsidP="001F4BF3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</w:pPr>
      <w:r w:rsidRPr="00487CE1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t>Karev, A.V. Prospects for the development of domestic tourism in Russia / A.V. Karev // Drucker Bulletin. – 2023. – No. 1(51). – pp. 96-109. – DOI 10.17213/2312-6469-2023-1-96-109.</w:t>
      </w:r>
    </w:p>
    <w:p w14:paraId="05592C57" w14:textId="50DE2C29" w:rsidR="00CC2B78" w:rsidRPr="001F4BF3" w:rsidRDefault="00CC2B78" w:rsidP="001F4BF3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</w:pPr>
      <w:r w:rsidRPr="001F4BF3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t xml:space="preserve">Korablev, V. A. Sports tourism, its role and place in the modern classification of tourism / V. A. Korablev // Russia and Europe: the connection between culture and economics: Proceedings of the XXV International Scientific and Practical Conference, Prague, November 25, 2019 / Rep. . editor Uvarina N.V. – Prague: World Press s.r.o., 2019. – pp. 84-86. </w:t>
      </w:r>
    </w:p>
    <w:p w14:paraId="4906C31F" w14:textId="77777777" w:rsidR="00CC2B78" w:rsidRPr="00487CE1" w:rsidRDefault="00CC2B78" w:rsidP="001F4BF3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</w:pPr>
      <w:r w:rsidRPr="00487CE1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t xml:space="preserve">Sports Tourism Federation of Primorsky Krai [Electronic resource]. — Mode of access: </w:t>
      </w:r>
      <w:hyperlink r:id="rId27" w:history="1">
        <w:r w:rsidRPr="00487CE1">
          <w:rPr>
            <w:rFonts w:eastAsiaTheme="minorHAnsi"/>
            <w:color w:val="auto"/>
            <w:lang w:val="en-US" w:eastAsia="en-US"/>
          </w:rPr>
          <w:t>http://</w:t>
        </w:r>
        <w:r w:rsidRPr="001F4BF3">
          <w:rPr>
            <w:rFonts w:eastAsiaTheme="minorHAnsi"/>
            <w:color w:val="auto"/>
            <w:lang w:eastAsia="en-US"/>
          </w:rPr>
          <w:t>пфст</w:t>
        </w:r>
        <w:r w:rsidRPr="00487CE1">
          <w:rPr>
            <w:rFonts w:eastAsiaTheme="minorHAnsi"/>
            <w:color w:val="auto"/>
            <w:lang w:val="en-US" w:eastAsia="en-US"/>
          </w:rPr>
          <w:t>.</w:t>
        </w:r>
        <w:r w:rsidRPr="001F4BF3">
          <w:rPr>
            <w:rFonts w:eastAsiaTheme="minorHAnsi"/>
            <w:color w:val="auto"/>
            <w:lang w:eastAsia="en-US"/>
          </w:rPr>
          <w:t>рф</w:t>
        </w:r>
        <w:r w:rsidRPr="00487CE1">
          <w:rPr>
            <w:rFonts w:eastAsiaTheme="minorHAnsi"/>
            <w:color w:val="auto"/>
            <w:lang w:val="en-US" w:eastAsia="en-US"/>
          </w:rPr>
          <w:t>/</w:t>
        </w:r>
      </w:hyperlink>
      <w:r w:rsidRPr="00487CE1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t>;</w:t>
      </w:r>
    </w:p>
    <w:p w14:paraId="23785AF9" w14:textId="77777777" w:rsidR="00CC2B78" w:rsidRPr="00487CE1" w:rsidRDefault="00CC2B78" w:rsidP="001F4BF3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</w:pPr>
      <w:r w:rsidRPr="00487CE1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lastRenderedPageBreak/>
        <w:t>Sturova, E. Motivation in sports tourism / E. Sturova, I. Stepanova, E. Belonozhenko // Human health, theory and methodology of physical culture and sports. – 2022. – No. 4(28). – pp. 134-141.</w:t>
      </w:r>
    </w:p>
    <w:p w14:paraId="5B46CCB6" w14:textId="77777777" w:rsidR="00CC2B78" w:rsidRPr="00487CE1" w:rsidRDefault="00CC2B78" w:rsidP="001F4BF3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</w:pPr>
      <w:r w:rsidRPr="00487CE1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t xml:space="preserve">Tourist flow: Federal State Statistics Service [Electronic resource]. — Mode of access: </w:t>
      </w:r>
      <w:hyperlink r:id="rId28" w:history="1">
        <w:r w:rsidRPr="00487CE1">
          <w:rPr>
            <w:rFonts w:eastAsiaTheme="minorHAnsi"/>
            <w:color w:val="auto"/>
            <w:lang w:val="en-US" w:eastAsia="en-US"/>
          </w:rPr>
          <w:t>https://rosstat.gov.ru/</w:t>
        </w:r>
      </w:hyperlink>
      <w:r w:rsidRPr="00487CE1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t>;</w:t>
      </w:r>
    </w:p>
    <w:p w14:paraId="04F7657C" w14:textId="77777777" w:rsidR="00663BC4" w:rsidRPr="00663BC4" w:rsidRDefault="00663BC4" w:rsidP="00663BC4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</w:pPr>
      <w:r w:rsidRPr="00663BC4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t xml:space="preserve">The dependence of the academic performance of university students on the level of their physical activity / E. Romanova, A. Vorozheikin, D. Konovalov [et al.] // Journal of Physical Education and Sport. – 2023. – Vol. 23, No. 2. – P. 404-409. – DOI 10.7752/jpes.2023.02049. </w:t>
      </w:r>
    </w:p>
    <w:p w14:paraId="2D60FE4F" w14:textId="77777777" w:rsidR="00663BC4" w:rsidRPr="00663BC4" w:rsidRDefault="00663BC4" w:rsidP="00663BC4">
      <w:pPr>
        <w:spacing w:before="240"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</w:pPr>
      <w:r w:rsidRPr="00663BC4">
        <w:rPr>
          <w:rFonts w:ascii="Times New Roman" w:eastAsiaTheme="minorHAnsi" w:hAnsi="Times New Roman"/>
          <w:color w:val="auto"/>
          <w:sz w:val="24"/>
          <w:szCs w:val="24"/>
          <w:lang w:val="en-US" w:eastAsia="en-US"/>
        </w:rPr>
        <w:t xml:space="preserve">Young men's body hemodynamics variability in different states of motor activity / I. Bocharin, M. Guryanov, A. Martusevich [et al.] // Journal of Physical Education and Sport. – 2022. – Vol. 22, No. 3. – P. 562-569. – DOI 10.7752/jpes.2022.03070. </w:t>
      </w:r>
    </w:p>
    <w:p w14:paraId="29AB20BB" w14:textId="77777777" w:rsidR="00487CE1" w:rsidRPr="00487CE1" w:rsidRDefault="00487CE1" w:rsidP="00487CE1">
      <w:pPr>
        <w:rPr>
          <w:rFonts w:ascii="Times New Roman" w:eastAsia="Calibri" w:hAnsi="Times New Roman"/>
          <w:sz w:val="24"/>
          <w:szCs w:val="24"/>
          <w:lang w:val="en-US" w:eastAsia="en-US"/>
        </w:rPr>
      </w:pPr>
    </w:p>
    <w:sectPr w:rsidR="00487CE1" w:rsidRPr="00487CE1" w:rsidSect="00CE1860"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48CD" w14:textId="77777777" w:rsidR="009478A0" w:rsidRDefault="009478A0" w:rsidP="00487CE1">
      <w:pPr>
        <w:spacing w:after="0" w:line="240" w:lineRule="auto"/>
      </w:pPr>
      <w:r>
        <w:separator/>
      </w:r>
    </w:p>
  </w:endnote>
  <w:endnote w:type="continuationSeparator" w:id="0">
    <w:p w14:paraId="31B45137" w14:textId="77777777" w:rsidR="009478A0" w:rsidRDefault="009478A0" w:rsidP="0048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A1472" w14:textId="77777777" w:rsidR="009478A0" w:rsidRDefault="009478A0" w:rsidP="00487CE1">
      <w:pPr>
        <w:spacing w:after="0" w:line="240" w:lineRule="auto"/>
      </w:pPr>
      <w:r>
        <w:separator/>
      </w:r>
    </w:p>
  </w:footnote>
  <w:footnote w:type="continuationSeparator" w:id="0">
    <w:p w14:paraId="59AF4507" w14:textId="77777777" w:rsidR="009478A0" w:rsidRDefault="009478A0" w:rsidP="00487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7D83"/>
    <w:rsid w:val="00067D83"/>
    <w:rsid w:val="001819E4"/>
    <w:rsid w:val="001F4BF3"/>
    <w:rsid w:val="00261E44"/>
    <w:rsid w:val="00297D23"/>
    <w:rsid w:val="00325558"/>
    <w:rsid w:val="00487CE1"/>
    <w:rsid w:val="004F32BC"/>
    <w:rsid w:val="00586760"/>
    <w:rsid w:val="00590109"/>
    <w:rsid w:val="0059266F"/>
    <w:rsid w:val="00663BC4"/>
    <w:rsid w:val="00804A4C"/>
    <w:rsid w:val="008F40A1"/>
    <w:rsid w:val="00923245"/>
    <w:rsid w:val="009478A0"/>
    <w:rsid w:val="00A0635A"/>
    <w:rsid w:val="00A43772"/>
    <w:rsid w:val="00A81FF5"/>
    <w:rsid w:val="00AC7D06"/>
    <w:rsid w:val="00C47000"/>
    <w:rsid w:val="00CB77C7"/>
    <w:rsid w:val="00CC2462"/>
    <w:rsid w:val="00CC2B78"/>
    <w:rsid w:val="00CE1860"/>
    <w:rsid w:val="00D62493"/>
    <w:rsid w:val="00D90CB4"/>
    <w:rsid w:val="00E2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8C50"/>
  <w15:docId w15:val="{F89C9A87-DFDA-4401-9E2D-46CDFC89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63BC4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uiPriority w:val="99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uiPriority w:val="99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Неразрешенное упоминание1"/>
    <w:basedOn w:val="12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6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CE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186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261E44"/>
    <w:pPr>
      <w:spacing w:after="0" w:line="240" w:lineRule="auto"/>
    </w:pPr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1E44"/>
    <w:rPr>
      <w:rFonts w:ascii="Consolas" w:hAnsi="Consolas" w:cs="Consolas"/>
      <w:sz w:val="20"/>
    </w:rPr>
  </w:style>
  <w:style w:type="character" w:styleId="af1">
    <w:name w:val="Unresolved Mention"/>
    <w:basedOn w:val="a0"/>
    <w:uiPriority w:val="99"/>
    <w:semiHidden/>
    <w:unhideWhenUsed/>
    <w:rsid w:val="00325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sturova@m.tgmu.ru" TargetMode="External"/><Relationship Id="rId13" Type="http://schemas.openxmlformats.org/officeDocument/2006/relationships/hyperlink" Target="https://orcid.org/0009-0005-3469-0147" TargetMode="External"/><Relationship Id="rId18" Type="http://schemas.openxmlformats.org/officeDocument/2006/relationships/hyperlink" Target="mailto:iri_ska@inbox.ru" TargetMode="External"/><Relationship Id="rId26" Type="http://schemas.openxmlformats.org/officeDocument/2006/relationships/hyperlink" Target="http://&#1087;&#1092;&#1089;&#1090;.&#1088;&#1092;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rcid.org/0009-0005-3469-0147" TargetMode="External"/><Relationship Id="rId7" Type="http://schemas.openxmlformats.org/officeDocument/2006/relationships/hyperlink" Target="https://orcid.org/0000-0001-5182-2336" TargetMode="External"/><Relationship Id="rId12" Type="http://schemas.openxmlformats.org/officeDocument/2006/relationships/hyperlink" Target="mailto:olesyaletunovskaa16@gmail.com" TargetMode="External"/><Relationship Id="rId17" Type="http://schemas.openxmlformats.org/officeDocument/2006/relationships/hyperlink" Target="https://orcid.org/0000-0002-4288-0435" TargetMode="External"/><Relationship Id="rId25" Type="http://schemas.openxmlformats.org/officeDocument/2006/relationships/chart" Target="charts/chart1.xml"/><Relationship Id="rId2" Type="http://schemas.openxmlformats.org/officeDocument/2006/relationships/settings" Target="settings.xml"/><Relationship Id="rId16" Type="http://schemas.openxmlformats.org/officeDocument/2006/relationships/hyperlink" Target="mailto:e.sturova@m.tgmu.ru" TargetMode="External"/><Relationship Id="rId20" Type="http://schemas.openxmlformats.org/officeDocument/2006/relationships/hyperlink" Target="mailto:olesyaletunovskaa16@gmail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14258/zosh(2024)4.06" TargetMode="External"/><Relationship Id="rId11" Type="http://schemas.openxmlformats.org/officeDocument/2006/relationships/hyperlink" Target="https://orcid.org/0009-0004-1788-5420" TargetMode="External"/><Relationship Id="rId24" Type="http://schemas.openxmlformats.org/officeDocument/2006/relationships/hyperlink" Target="http://journal.asu.ru/index.php/zosh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rcid.org/0000-0001-5182-2336" TargetMode="External"/><Relationship Id="rId23" Type="http://schemas.openxmlformats.org/officeDocument/2006/relationships/hyperlink" Target="http://journal.asu.ru/index.php/zosh" TargetMode="External"/><Relationship Id="rId28" Type="http://schemas.openxmlformats.org/officeDocument/2006/relationships/hyperlink" Target="https://rosstat.gov.ru/" TargetMode="External"/><Relationship Id="rId10" Type="http://schemas.openxmlformats.org/officeDocument/2006/relationships/hyperlink" Target="mailto:iri_ska@inbox.ru" TargetMode="External"/><Relationship Id="rId19" Type="http://schemas.openxmlformats.org/officeDocument/2006/relationships/hyperlink" Target="https://orcid.org/0009-0004-1788-54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rcid.org/0000-0002-4288-0435" TargetMode="External"/><Relationship Id="rId14" Type="http://schemas.openxmlformats.org/officeDocument/2006/relationships/hyperlink" Target="mailto:rudakova_ekaterina_2004@mail.ru" TargetMode="External"/><Relationship Id="rId22" Type="http://schemas.openxmlformats.org/officeDocument/2006/relationships/hyperlink" Target="mailto:rudakova_ekaterina_2004@mail.ru" TargetMode="External"/><Relationship Id="rId27" Type="http://schemas.openxmlformats.org/officeDocument/2006/relationships/hyperlink" Target="http://&#1087;&#1092;&#1089;&#1090;.&#1088;&#1092;/" TargetMode="Externa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Лист1!$A$2:$A$12</c:f>
              <c:strCache>
                <c:ptCount val="11"/>
                <c:pt idx="0">
                  <c:v>Республика Бурятия</c:v>
                </c:pt>
                <c:pt idx="1">
                  <c:v>Республика Саха (Якутия)</c:v>
                </c:pt>
                <c:pt idx="2">
                  <c:v>Забайкальский край</c:v>
                </c:pt>
                <c:pt idx="3">
                  <c:v>Камчатский край</c:v>
                </c:pt>
                <c:pt idx="4">
                  <c:v>Приморский край</c:v>
                </c:pt>
                <c:pt idx="5">
                  <c:v>Хабаровский край</c:v>
                </c:pt>
                <c:pt idx="6">
                  <c:v>Амурская область</c:v>
                </c:pt>
                <c:pt idx="7">
                  <c:v>Магаданская область</c:v>
                </c:pt>
                <c:pt idx="8">
                  <c:v>Сахалинская область</c:v>
                </c:pt>
                <c:pt idx="9">
                  <c:v>Еврейская автономная область</c:v>
                </c:pt>
                <c:pt idx="10">
                  <c:v>Чукотский автономный округ</c:v>
                </c:pt>
              </c:strCache>
            </c:strRef>
          </c:cat>
          <c:val>
            <c:numRef>
              <c:f>Лист1!$B$2:$B$12</c:f>
              <c:numCache>
                <c:formatCode>#,##0</c:formatCode>
                <c:ptCount val="11"/>
                <c:pt idx="0">
                  <c:v>673938</c:v>
                </c:pt>
                <c:pt idx="1">
                  <c:v>237467</c:v>
                </c:pt>
                <c:pt idx="2">
                  <c:v>433914</c:v>
                </c:pt>
                <c:pt idx="3">
                  <c:v>618342</c:v>
                </c:pt>
                <c:pt idx="4">
                  <c:v>1421914</c:v>
                </c:pt>
                <c:pt idx="5">
                  <c:v>578821</c:v>
                </c:pt>
                <c:pt idx="6">
                  <c:v>446955</c:v>
                </c:pt>
                <c:pt idx="7">
                  <c:v>54132</c:v>
                </c:pt>
                <c:pt idx="8">
                  <c:v>302739</c:v>
                </c:pt>
                <c:pt idx="9">
                  <c:v>35586</c:v>
                </c:pt>
                <c:pt idx="10">
                  <c:v>30068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30C-426D-8BB4-EFF06BEC08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Лист1!$A$2:$A$12</c:f>
              <c:strCache>
                <c:ptCount val="11"/>
                <c:pt idx="0">
                  <c:v>Республика Бурятия</c:v>
                </c:pt>
                <c:pt idx="1">
                  <c:v>Республика Саха (Якутия)</c:v>
                </c:pt>
                <c:pt idx="2">
                  <c:v>Забайкальский край</c:v>
                </c:pt>
                <c:pt idx="3">
                  <c:v>Камчатский край</c:v>
                </c:pt>
                <c:pt idx="4">
                  <c:v>Приморский край</c:v>
                </c:pt>
                <c:pt idx="5">
                  <c:v>Хабаровский край</c:v>
                </c:pt>
                <c:pt idx="6">
                  <c:v>Амурская область</c:v>
                </c:pt>
                <c:pt idx="7">
                  <c:v>Магаданская область</c:v>
                </c:pt>
                <c:pt idx="8">
                  <c:v>Сахалинская область</c:v>
                </c:pt>
                <c:pt idx="9">
                  <c:v>Еврейская автономная область</c:v>
                </c:pt>
                <c:pt idx="10">
                  <c:v>Чукотский автономный округ</c:v>
                </c:pt>
              </c:strCache>
            </c:strRef>
          </c:cat>
          <c:val>
            <c:numRef>
              <c:f>Лист1!$C$2:$C$12</c:f>
              <c:numCache>
                <c:formatCode>#,##0</c:formatCode>
                <c:ptCount val="11"/>
                <c:pt idx="0">
                  <c:v>834702</c:v>
                </c:pt>
                <c:pt idx="1">
                  <c:v>238325</c:v>
                </c:pt>
                <c:pt idx="2">
                  <c:v>381684</c:v>
                </c:pt>
                <c:pt idx="3">
                  <c:v>402539</c:v>
                </c:pt>
                <c:pt idx="4">
                  <c:v>2008024</c:v>
                </c:pt>
                <c:pt idx="5">
                  <c:v>1269576</c:v>
                </c:pt>
                <c:pt idx="6">
                  <c:v>422839</c:v>
                </c:pt>
                <c:pt idx="7">
                  <c:v>80200</c:v>
                </c:pt>
                <c:pt idx="8">
                  <c:v>514905</c:v>
                </c:pt>
                <c:pt idx="9">
                  <c:v>64155</c:v>
                </c:pt>
                <c:pt idx="10">
                  <c:v>37835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30C-426D-8BB4-EFF06BEC084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Лист1!$A$2:$A$12</c:f>
              <c:strCache>
                <c:ptCount val="11"/>
                <c:pt idx="0">
                  <c:v>Республика Бурятия</c:v>
                </c:pt>
                <c:pt idx="1">
                  <c:v>Республика Саха (Якутия)</c:v>
                </c:pt>
                <c:pt idx="2">
                  <c:v>Забайкальский край</c:v>
                </c:pt>
                <c:pt idx="3">
                  <c:v>Камчатский край</c:v>
                </c:pt>
                <c:pt idx="4">
                  <c:v>Приморский край</c:v>
                </c:pt>
                <c:pt idx="5">
                  <c:v>Хабаровский край</c:v>
                </c:pt>
                <c:pt idx="6">
                  <c:v>Амурская область</c:v>
                </c:pt>
                <c:pt idx="7">
                  <c:v>Магаданская область</c:v>
                </c:pt>
                <c:pt idx="8">
                  <c:v>Сахалинская область</c:v>
                </c:pt>
                <c:pt idx="9">
                  <c:v>Еврейская автономная область</c:v>
                </c:pt>
                <c:pt idx="10">
                  <c:v>Чукотский автономный округ</c:v>
                </c:pt>
              </c:strCache>
            </c:strRef>
          </c:cat>
          <c:val>
            <c:numRef>
              <c:f>Лист1!$D$2:$D$12</c:f>
              <c:numCache>
                <c:formatCode>#,##0</c:formatCode>
                <c:ptCount val="11"/>
                <c:pt idx="0">
                  <c:v>703037</c:v>
                </c:pt>
                <c:pt idx="1">
                  <c:v>173878</c:v>
                </c:pt>
                <c:pt idx="2">
                  <c:v>361719</c:v>
                </c:pt>
                <c:pt idx="3">
                  <c:v>334073</c:v>
                </c:pt>
                <c:pt idx="4">
                  <c:v>1940884</c:v>
                </c:pt>
                <c:pt idx="5">
                  <c:v>1036582</c:v>
                </c:pt>
                <c:pt idx="6">
                  <c:v>360662</c:v>
                </c:pt>
                <c:pt idx="7">
                  <c:v>78333</c:v>
                </c:pt>
                <c:pt idx="8">
                  <c:v>229981</c:v>
                </c:pt>
                <c:pt idx="9">
                  <c:v>43584</c:v>
                </c:pt>
                <c:pt idx="10">
                  <c:v>41938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30C-426D-8BB4-EFF06BEC08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569088"/>
        <c:axId val="80571008"/>
      </c:lineChart>
      <c:catAx>
        <c:axId val="8056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0571008"/>
        <c:crosses val="autoZero"/>
        <c:auto val="1"/>
        <c:lblAlgn val="ctr"/>
        <c:lblOffset val="100"/>
        <c:noMultiLvlLbl val="0"/>
      </c:catAx>
      <c:valAx>
        <c:axId val="80571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056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2662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Спорт1</dc:creator>
  <cp:lastModifiedBy>Anton8894@mail.ru</cp:lastModifiedBy>
  <cp:revision>23</cp:revision>
  <cp:lastPrinted>2024-11-20T00:51:00Z</cp:lastPrinted>
  <dcterms:created xsi:type="dcterms:W3CDTF">2024-11-20T00:03:00Z</dcterms:created>
  <dcterms:modified xsi:type="dcterms:W3CDTF">2024-11-30T21:30:00Z</dcterms:modified>
</cp:coreProperties>
</file>