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62E5" w14:textId="77777777" w:rsidR="00EE57AF" w:rsidRPr="00156B83" w:rsidRDefault="00CF71A9" w:rsidP="00156B83">
      <w:pPr>
        <w:shd w:val="clear" w:color="auto" w:fill="FFFFFF"/>
        <w:spacing w:after="0" w:line="250" w:lineRule="auto"/>
        <w:contextualSpacing/>
        <w:jc w:val="both"/>
        <w:rPr>
          <w:rFonts w:ascii="Times New Roman" w:eastAsia="Times New Roman" w:hAnsi="Times New Roman" w:cs="Times New Roman"/>
          <w:b/>
          <w:sz w:val="24"/>
          <w:szCs w:val="24"/>
          <w:lang w:eastAsia="ru-RU"/>
        </w:rPr>
      </w:pPr>
      <w:r w:rsidRPr="00156B83">
        <w:rPr>
          <w:rFonts w:ascii="Times New Roman" w:eastAsia="Times New Roman" w:hAnsi="Times New Roman" w:cs="Times New Roman"/>
          <w:b/>
          <w:sz w:val="24"/>
          <w:szCs w:val="24"/>
          <w:lang w:eastAsia="ru-RU"/>
        </w:rPr>
        <w:t>УДК 373:796</w:t>
      </w:r>
    </w:p>
    <w:p w14:paraId="7A91D19D" w14:textId="77777777" w:rsidR="00EE57AF" w:rsidRPr="00156B83" w:rsidRDefault="00EE57AF" w:rsidP="00156B83">
      <w:pPr>
        <w:spacing w:after="0" w:line="250" w:lineRule="auto"/>
        <w:ind w:firstLine="709"/>
        <w:jc w:val="center"/>
        <w:rPr>
          <w:rFonts w:ascii="Times New Roman" w:eastAsia="Calibri" w:hAnsi="Times New Roman" w:cs="Times New Roman"/>
          <w:b/>
          <w:bCs/>
          <w:sz w:val="24"/>
          <w:szCs w:val="24"/>
        </w:rPr>
      </w:pPr>
    </w:p>
    <w:p w14:paraId="47237FDA" w14:textId="4FECBDB4" w:rsidR="00EE57AF" w:rsidRPr="00156B83" w:rsidRDefault="00CF71A9" w:rsidP="00156B83">
      <w:pPr>
        <w:spacing w:after="0" w:line="250" w:lineRule="auto"/>
        <w:jc w:val="center"/>
        <w:rPr>
          <w:rFonts w:ascii="Times New Roman" w:eastAsia="Calibri" w:hAnsi="Times New Roman" w:cs="Times New Roman"/>
          <w:b/>
          <w:bCs/>
          <w:sz w:val="24"/>
          <w:szCs w:val="24"/>
        </w:rPr>
      </w:pPr>
      <w:bookmarkStart w:id="0" w:name="_Hlk191843578"/>
      <w:r w:rsidRPr="00156B83">
        <w:rPr>
          <w:rFonts w:ascii="Times New Roman" w:eastAsia="Calibri" w:hAnsi="Times New Roman" w:cs="Times New Roman"/>
          <w:b/>
          <w:bCs/>
          <w:sz w:val="24"/>
          <w:szCs w:val="24"/>
        </w:rPr>
        <w:t xml:space="preserve">ИГРОВЫЕ НАВЫКИ В АДАПТИВНЫХ НАСТОЛЬНЫХ СПОРТИВНЫХ ИГРАХ, КАК ФАКТОР ФИЗИЧЕСКОГО РАЗВИТИЯ ШКОЛЬНИКОВ </w:t>
      </w:r>
      <w:r w:rsidR="00156B83">
        <w:rPr>
          <w:rFonts w:ascii="Times New Roman" w:eastAsia="Calibri" w:hAnsi="Times New Roman" w:cs="Times New Roman"/>
          <w:b/>
          <w:bCs/>
          <w:sz w:val="24"/>
          <w:szCs w:val="24"/>
        </w:rPr>
        <w:br/>
      </w:r>
      <w:r w:rsidRPr="00156B83">
        <w:rPr>
          <w:rFonts w:ascii="Times New Roman" w:eastAsia="Calibri" w:hAnsi="Times New Roman" w:cs="Times New Roman"/>
          <w:b/>
          <w:bCs/>
          <w:sz w:val="24"/>
          <w:szCs w:val="24"/>
        </w:rPr>
        <w:t>С МЕ</w:t>
      </w:r>
      <w:r w:rsidR="00D4796B" w:rsidRPr="00156B83">
        <w:rPr>
          <w:rFonts w:ascii="Times New Roman" w:eastAsia="Calibri" w:hAnsi="Times New Roman" w:cs="Times New Roman"/>
          <w:b/>
          <w:bCs/>
          <w:sz w:val="24"/>
          <w:szCs w:val="24"/>
        </w:rPr>
        <w:t>Н</w:t>
      </w:r>
      <w:r w:rsidRPr="00156B83">
        <w:rPr>
          <w:rFonts w:ascii="Times New Roman" w:eastAsia="Calibri" w:hAnsi="Times New Roman" w:cs="Times New Roman"/>
          <w:b/>
          <w:bCs/>
          <w:sz w:val="24"/>
          <w:szCs w:val="24"/>
        </w:rPr>
        <w:t>ТАЛЬНЫМИ НАРУШЕНИЯМИ</w:t>
      </w:r>
      <w:r w:rsidR="00AC53D4" w:rsidRPr="00156B83">
        <w:rPr>
          <w:rFonts w:ascii="Times New Roman" w:eastAsia="Calibri" w:hAnsi="Times New Roman" w:cs="Times New Roman"/>
          <w:b/>
          <w:bCs/>
          <w:sz w:val="24"/>
          <w:szCs w:val="24"/>
        </w:rPr>
        <w:t xml:space="preserve"> </w:t>
      </w:r>
    </w:p>
    <w:bookmarkEnd w:id="0"/>
    <w:p w14:paraId="37ECA5F0" w14:textId="77777777" w:rsidR="00CF71A9" w:rsidRPr="00156B83" w:rsidRDefault="00CF71A9" w:rsidP="00156B83">
      <w:pPr>
        <w:spacing w:after="0" w:line="250" w:lineRule="auto"/>
        <w:jc w:val="center"/>
        <w:rPr>
          <w:rFonts w:ascii="Times New Roman" w:eastAsia="Calibri" w:hAnsi="Times New Roman" w:cs="Times New Roman"/>
          <w:b/>
          <w:bCs/>
          <w:sz w:val="28"/>
          <w:szCs w:val="28"/>
        </w:rPr>
      </w:pPr>
    </w:p>
    <w:p w14:paraId="0CA6B691" w14:textId="77777777" w:rsidR="00EE57AF" w:rsidRPr="00156B83" w:rsidRDefault="00CF71A9" w:rsidP="00156B83">
      <w:pPr>
        <w:spacing w:after="0" w:line="250" w:lineRule="auto"/>
        <w:rPr>
          <w:rFonts w:ascii="Times New Roman" w:eastAsia="Calibri" w:hAnsi="Times New Roman" w:cs="Times New Roman"/>
          <w:b/>
          <w:bCs/>
          <w:sz w:val="24"/>
          <w:szCs w:val="24"/>
        </w:rPr>
      </w:pPr>
      <w:proofErr w:type="spellStart"/>
      <w:r w:rsidRPr="00156B83">
        <w:rPr>
          <w:rFonts w:ascii="Times New Roman" w:eastAsia="Calibri" w:hAnsi="Times New Roman" w:cs="Times New Roman"/>
          <w:b/>
          <w:bCs/>
          <w:sz w:val="24"/>
          <w:szCs w:val="24"/>
        </w:rPr>
        <w:t>Кохан</w:t>
      </w:r>
      <w:proofErr w:type="spellEnd"/>
      <w:r w:rsidRPr="00156B83">
        <w:rPr>
          <w:rFonts w:ascii="Times New Roman" w:eastAsia="Calibri" w:hAnsi="Times New Roman" w:cs="Times New Roman"/>
          <w:b/>
          <w:bCs/>
          <w:sz w:val="24"/>
          <w:szCs w:val="24"/>
        </w:rPr>
        <w:t xml:space="preserve"> Сергей Тихонович</w:t>
      </w:r>
    </w:p>
    <w:p w14:paraId="72B68C00" w14:textId="77777777" w:rsidR="00EE57AF" w:rsidRPr="00156B83" w:rsidRDefault="00CF71A9" w:rsidP="00156B83">
      <w:pPr>
        <w:spacing w:after="0" w:line="250" w:lineRule="auto"/>
        <w:rPr>
          <w:rFonts w:ascii="Times New Roman" w:eastAsia="Calibri" w:hAnsi="Times New Roman" w:cs="Times New Roman"/>
          <w:bCs/>
          <w:sz w:val="24"/>
          <w:szCs w:val="24"/>
        </w:rPr>
      </w:pPr>
      <w:r w:rsidRPr="00156B83">
        <w:rPr>
          <w:rFonts w:ascii="Times New Roman" w:eastAsia="Calibri" w:hAnsi="Times New Roman" w:cs="Times New Roman"/>
          <w:bCs/>
          <w:sz w:val="24"/>
          <w:szCs w:val="24"/>
        </w:rPr>
        <w:t>Кандидат медицинских наук, доцент, директор регионального центра инклюзивного образования, Забайкальский государственный университет (Чита, Россия).</w:t>
      </w:r>
    </w:p>
    <w:p w14:paraId="32123E8B" w14:textId="77777777" w:rsidR="00156B83" w:rsidRPr="00156B83" w:rsidRDefault="00CF71A9" w:rsidP="00156B83">
      <w:pPr>
        <w:shd w:val="clear" w:color="auto" w:fill="FFFFFF"/>
        <w:spacing w:after="0" w:line="250" w:lineRule="auto"/>
        <w:contextualSpacing/>
        <w:rPr>
          <w:rFonts w:ascii="Times New Roman" w:eastAsia="Calibri" w:hAnsi="Times New Roman" w:cs="Times New Roman"/>
          <w:bCs/>
          <w:sz w:val="24"/>
          <w:szCs w:val="24"/>
          <w:lang w:val="it-IT"/>
        </w:rPr>
      </w:pPr>
      <w:r w:rsidRPr="00156B83">
        <w:rPr>
          <w:rFonts w:ascii="Times New Roman" w:eastAsia="Calibri" w:hAnsi="Times New Roman" w:cs="Times New Roman"/>
          <w:bCs/>
          <w:sz w:val="24"/>
          <w:szCs w:val="24"/>
          <w:lang w:val="en-US"/>
        </w:rPr>
        <w:t>ORCID: 0000-0003-1792-2856</w:t>
      </w:r>
      <w:r w:rsidR="00156B83" w:rsidRPr="00156B83">
        <w:rPr>
          <w:rFonts w:ascii="Times New Roman" w:eastAsia="Calibri" w:hAnsi="Times New Roman" w:cs="Times New Roman"/>
          <w:bCs/>
          <w:sz w:val="24"/>
          <w:szCs w:val="24"/>
          <w:lang w:val="it-IT"/>
        </w:rPr>
        <w:t xml:space="preserve"> </w:t>
      </w:r>
    </w:p>
    <w:p w14:paraId="6025C619" w14:textId="4F34A7B2" w:rsidR="00EE57AF" w:rsidRPr="00156B83" w:rsidRDefault="00156B83" w:rsidP="00156B83">
      <w:pPr>
        <w:shd w:val="clear" w:color="auto" w:fill="FFFFFF"/>
        <w:spacing w:after="0" w:line="250" w:lineRule="auto"/>
        <w:contextualSpacing/>
        <w:rPr>
          <w:rFonts w:ascii="Times New Roman" w:eastAsia="Calibri" w:hAnsi="Times New Roman" w:cs="Times New Roman"/>
          <w:bCs/>
          <w:sz w:val="24"/>
          <w:szCs w:val="24"/>
          <w:lang w:val="it-IT"/>
        </w:rPr>
      </w:pPr>
      <w:r w:rsidRPr="00156B83">
        <w:rPr>
          <w:rFonts w:ascii="Times New Roman" w:eastAsia="Calibri" w:hAnsi="Times New Roman" w:cs="Times New Roman"/>
          <w:bCs/>
          <w:sz w:val="24"/>
          <w:szCs w:val="24"/>
          <w:lang w:val="it-IT"/>
        </w:rPr>
        <w:t>E-mail: ispsmed@mail.ru.</w:t>
      </w:r>
    </w:p>
    <w:p w14:paraId="60B79212" w14:textId="77777777" w:rsidR="00156B83" w:rsidRPr="00B94A99" w:rsidRDefault="00156B83" w:rsidP="00156B83">
      <w:pPr>
        <w:shd w:val="clear" w:color="auto" w:fill="FFFFFF"/>
        <w:spacing w:after="0" w:line="250" w:lineRule="auto"/>
        <w:contextualSpacing/>
        <w:rPr>
          <w:rFonts w:ascii="Times New Roman" w:eastAsia="Times New Roman" w:hAnsi="Times New Roman" w:cs="Times New Roman"/>
          <w:b/>
          <w:sz w:val="28"/>
          <w:szCs w:val="28"/>
          <w:lang w:val="en-US" w:eastAsia="ru-RU"/>
        </w:rPr>
      </w:pPr>
    </w:p>
    <w:p w14:paraId="242D8EB7" w14:textId="68780DD5" w:rsidR="00EE57AF" w:rsidRPr="00156B83" w:rsidRDefault="00CF71A9" w:rsidP="00156B83">
      <w:pPr>
        <w:shd w:val="clear" w:color="auto" w:fill="FFFFFF"/>
        <w:spacing w:after="0" w:line="250" w:lineRule="auto"/>
        <w:contextualSpacing/>
        <w:rPr>
          <w:rFonts w:ascii="Times New Roman" w:eastAsia="Times New Roman" w:hAnsi="Times New Roman" w:cs="Times New Roman"/>
          <w:b/>
          <w:sz w:val="24"/>
          <w:szCs w:val="24"/>
          <w:lang w:eastAsia="ru-RU"/>
        </w:rPr>
      </w:pPr>
      <w:r w:rsidRPr="00156B83">
        <w:rPr>
          <w:rFonts w:ascii="Times New Roman" w:eastAsia="Times New Roman" w:hAnsi="Times New Roman" w:cs="Times New Roman"/>
          <w:b/>
          <w:sz w:val="24"/>
          <w:szCs w:val="24"/>
          <w:lang w:eastAsia="ru-RU"/>
        </w:rPr>
        <w:t>Шибаева Анна Александровна</w:t>
      </w:r>
    </w:p>
    <w:p w14:paraId="02C8CFF6" w14:textId="77777777" w:rsidR="00EE57AF" w:rsidRPr="00156B83" w:rsidRDefault="00CF71A9" w:rsidP="00156B83">
      <w:pPr>
        <w:shd w:val="clear" w:color="auto" w:fill="FFFFFF"/>
        <w:spacing w:after="0" w:line="250" w:lineRule="auto"/>
        <w:contextualSpacing/>
        <w:rPr>
          <w:rFonts w:ascii="Times New Roman" w:eastAsia="Times New Roman" w:hAnsi="Times New Roman" w:cs="Times New Roman"/>
          <w:sz w:val="24"/>
          <w:szCs w:val="24"/>
          <w:lang w:eastAsia="ru-RU"/>
        </w:rPr>
      </w:pPr>
      <w:r w:rsidRPr="00156B83">
        <w:rPr>
          <w:rFonts w:ascii="Times New Roman" w:eastAsia="Times New Roman" w:hAnsi="Times New Roman" w:cs="Times New Roman"/>
          <w:sz w:val="24"/>
          <w:szCs w:val="24"/>
          <w:lang w:eastAsia="ru-RU"/>
        </w:rPr>
        <w:t>Кандидат педагогических наук, доцент, заведующий кафедрой спортивных, медико-биологических дисциплин, Забайкальский государственный университет (Чита, Россия).</w:t>
      </w:r>
    </w:p>
    <w:p w14:paraId="6CDEBCCC" w14:textId="78AFB33F" w:rsidR="00EE57AF" w:rsidRPr="00156B83" w:rsidRDefault="00CF71A9" w:rsidP="00156B83">
      <w:pPr>
        <w:shd w:val="clear" w:color="auto" w:fill="FFFFFF"/>
        <w:spacing w:after="0" w:line="250" w:lineRule="auto"/>
        <w:contextualSpacing/>
        <w:rPr>
          <w:rFonts w:ascii="Times New Roman" w:eastAsia="Calibri" w:hAnsi="Times New Roman" w:cs="Times New Roman"/>
          <w:bCs/>
          <w:sz w:val="24"/>
          <w:szCs w:val="24"/>
          <w:lang w:val="en-US"/>
        </w:rPr>
      </w:pPr>
      <w:r w:rsidRPr="00156B83">
        <w:rPr>
          <w:rFonts w:ascii="Times New Roman" w:eastAsia="Calibri" w:hAnsi="Times New Roman" w:cs="Times New Roman"/>
          <w:bCs/>
          <w:sz w:val="24"/>
          <w:szCs w:val="24"/>
          <w:lang w:val="en-US"/>
        </w:rPr>
        <w:t>ORCID: 0000-0001-5641-2328</w:t>
      </w:r>
    </w:p>
    <w:p w14:paraId="37FDD34D" w14:textId="077C6942" w:rsidR="00EE57AF" w:rsidRPr="00156B83" w:rsidRDefault="00156B83" w:rsidP="00156B83">
      <w:pPr>
        <w:shd w:val="clear" w:color="auto" w:fill="FFFFFF"/>
        <w:spacing w:after="0" w:line="250" w:lineRule="auto"/>
        <w:contextualSpacing/>
        <w:rPr>
          <w:rFonts w:ascii="Times New Roman" w:eastAsia="Calibri" w:hAnsi="Times New Roman" w:cs="Times New Roman"/>
          <w:bCs/>
          <w:sz w:val="24"/>
          <w:szCs w:val="24"/>
          <w:lang w:val="en-US"/>
        </w:rPr>
      </w:pPr>
      <w:r w:rsidRPr="00156B83">
        <w:rPr>
          <w:rFonts w:ascii="Times New Roman" w:eastAsia="Calibri" w:hAnsi="Times New Roman" w:cs="Times New Roman"/>
          <w:bCs/>
          <w:sz w:val="24"/>
          <w:szCs w:val="24"/>
          <w:lang w:val="it-IT"/>
        </w:rPr>
        <w:t>E-mail:</w:t>
      </w:r>
      <w:r w:rsidRPr="00156B83">
        <w:rPr>
          <w:rFonts w:ascii="Times New Roman" w:eastAsia="Calibri" w:hAnsi="Times New Roman" w:cs="Times New Roman"/>
          <w:bCs/>
          <w:sz w:val="24"/>
          <w:szCs w:val="24"/>
          <w:lang w:val="en-US"/>
        </w:rPr>
        <w:t xml:space="preserve"> musya129@yandex.ru.</w:t>
      </w:r>
    </w:p>
    <w:p w14:paraId="5CEDCB73" w14:textId="77777777" w:rsidR="00156B83" w:rsidRPr="00B94A99" w:rsidRDefault="00156B83" w:rsidP="00156B83">
      <w:pPr>
        <w:shd w:val="clear" w:color="auto" w:fill="FFFFFF"/>
        <w:spacing w:after="0" w:line="250" w:lineRule="auto"/>
        <w:contextualSpacing/>
        <w:rPr>
          <w:rFonts w:ascii="Times New Roman" w:eastAsia="Times New Roman" w:hAnsi="Times New Roman" w:cs="Times New Roman"/>
          <w:b/>
          <w:sz w:val="28"/>
          <w:szCs w:val="28"/>
          <w:lang w:val="en-US" w:eastAsia="ru-RU"/>
        </w:rPr>
      </w:pPr>
    </w:p>
    <w:p w14:paraId="1F9FFED3" w14:textId="4ADEB5B5" w:rsidR="00EE57AF" w:rsidRPr="00156B83" w:rsidRDefault="00CF71A9" w:rsidP="00156B83">
      <w:pPr>
        <w:shd w:val="clear" w:color="auto" w:fill="FFFFFF"/>
        <w:spacing w:after="0" w:line="250" w:lineRule="auto"/>
        <w:contextualSpacing/>
        <w:rPr>
          <w:rFonts w:ascii="Times New Roman" w:eastAsia="Times New Roman" w:hAnsi="Times New Roman" w:cs="Times New Roman"/>
          <w:b/>
          <w:sz w:val="24"/>
          <w:szCs w:val="24"/>
          <w:lang w:eastAsia="ru-RU"/>
        </w:rPr>
      </w:pPr>
      <w:r w:rsidRPr="00156B83">
        <w:rPr>
          <w:rFonts w:ascii="Times New Roman" w:eastAsia="Times New Roman" w:hAnsi="Times New Roman" w:cs="Times New Roman"/>
          <w:b/>
          <w:sz w:val="24"/>
          <w:szCs w:val="24"/>
          <w:lang w:eastAsia="ru-RU"/>
        </w:rPr>
        <w:t xml:space="preserve">Байкова </w:t>
      </w:r>
      <w:proofErr w:type="spellStart"/>
      <w:r w:rsidRPr="00156B83">
        <w:rPr>
          <w:rFonts w:ascii="Times New Roman" w:eastAsia="Times New Roman" w:hAnsi="Times New Roman" w:cs="Times New Roman"/>
          <w:b/>
          <w:sz w:val="24"/>
          <w:szCs w:val="24"/>
          <w:lang w:eastAsia="ru-RU"/>
        </w:rPr>
        <w:t>Арюна</w:t>
      </w:r>
      <w:proofErr w:type="spellEnd"/>
      <w:r w:rsidRPr="00156B83">
        <w:rPr>
          <w:rFonts w:ascii="Times New Roman" w:eastAsia="Times New Roman" w:hAnsi="Times New Roman" w:cs="Times New Roman"/>
          <w:b/>
          <w:sz w:val="24"/>
          <w:szCs w:val="24"/>
          <w:lang w:eastAsia="ru-RU"/>
        </w:rPr>
        <w:t xml:space="preserve"> </w:t>
      </w:r>
      <w:proofErr w:type="spellStart"/>
      <w:r w:rsidRPr="00156B83">
        <w:rPr>
          <w:rFonts w:ascii="Times New Roman" w:eastAsia="Times New Roman" w:hAnsi="Times New Roman" w:cs="Times New Roman"/>
          <w:b/>
          <w:sz w:val="24"/>
          <w:szCs w:val="24"/>
          <w:lang w:eastAsia="ru-RU"/>
        </w:rPr>
        <w:t>Мунко-Жаргаловна</w:t>
      </w:r>
      <w:proofErr w:type="spellEnd"/>
    </w:p>
    <w:p w14:paraId="57FFB3ED" w14:textId="77777777" w:rsidR="00EE57AF" w:rsidRPr="00156B83" w:rsidRDefault="00CF71A9" w:rsidP="00156B83">
      <w:pPr>
        <w:shd w:val="clear" w:color="auto" w:fill="FFFFFF"/>
        <w:spacing w:after="0" w:line="250" w:lineRule="auto"/>
        <w:contextualSpacing/>
        <w:rPr>
          <w:rFonts w:ascii="Times New Roman" w:eastAsia="Times New Roman" w:hAnsi="Times New Roman" w:cs="Times New Roman"/>
          <w:sz w:val="24"/>
          <w:szCs w:val="24"/>
          <w:lang w:eastAsia="ru-RU"/>
        </w:rPr>
      </w:pPr>
      <w:r w:rsidRPr="00156B83">
        <w:rPr>
          <w:rFonts w:ascii="Times New Roman" w:eastAsia="Times New Roman" w:hAnsi="Times New Roman" w:cs="Times New Roman"/>
          <w:sz w:val="24"/>
          <w:szCs w:val="24"/>
          <w:lang w:eastAsia="ru-RU"/>
        </w:rPr>
        <w:t xml:space="preserve">Первый заместитель министра образования и науки Забайкальского края, </w:t>
      </w:r>
      <w:r w:rsidRPr="00156B83">
        <w:rPr>
          <w:rFonts w:ascii="Times New Roman" w:eastAsia="Times New Roman" w:hAnsi="Times New Roman" w:cs="Times New Roman"/>
          <w:sz w:val="24"/>
          <w:szCs w:val="24"/>
          <w:lang w:eastAsia="ru-RU"/>
        </w:rPr>
        <w:tab/>
      </w:r>
    </w:p>
    <w:p w14:paraId="07A66BAF" w14:textId="77777777" w:rsidR="00EE57AF" w:rsidRPr="00156B83" w:rsidRDefault="00CF71A9" w:rsidP="00156B83">
      <w:pPr>
        <w:shd w:val="clear" w:color="auto" w:fill="FFFFFF"/>
        <w:spacing w:after="0" w:line="250" w:lineRule="auto"/>
        <w:contextualSpacing/>
        <w:rPr>
          <w:rFonts w:ascii="Times New Roman" w:eastAsia="Times New Roman" w:hAnsi="Times New Roman" w:cs="Times New Roman"/>
          <w:sz w:val="24"/>
          <w:szCs w:val="24"/>
          <w:lang w:eastAsia="ru-RU"/>
        </w:rPr>
      </w:pPr>
      <w:r w:rsidRPr="00156B83">
        <w:rPr>
          <w:rFonts w:ascii="Times New Roman" w:eastAsia="Times New Roman" w:hAnsi="Times New Roman" w:cs="Times New Roman"/>
          <w:sz w:val="24"/>
          <w:szCs w:val="24"/>
          <w:lang w:eastAsia="ru-RU"/>
        </w:rPr>
        <w:t>Министерство образования и науки Забайкальского края (Чита, Россия).</w:t>
      </w:r>
    </w:p>
    <w:p w14:paraId="167DD139" w14:textId="77777777" w:rsidR="00EE57AF" w:rsidRPr="00156B83" w:rsidRDefault="00CF71A9" w:rsidP="00156B83">
      <w:pPr>
        <w:shd w:val="clear" w:color="auto" w:fill="FFFFFF"/>
        <w:spacing w:after="0" w:line="250" w:lineRule="auto"/>
        <w:contextualSpacing/>
        <w:rPr>
          <w:rFonts w:ascii="Times New Roman" w:eastAsia="Times New Roman" w:hAnsi="Times New Roman" w:cs="Times New Roman"/>
          <w:sz w:val="24"/>
          <w:szCs w:val="24"/>
          <w:lang w:val="en-US" w:eastAsia="ru-RU"/>
        </w:rPr>
      </w:pPr>
      <w:r w:rsidRPr="00156B83">
        <w:rPr>
          <w:rFonts w:ascii="Times New Roman" w:eastAsia="Calibri" w:hAnsi="Times New Roman" w:cs="Times New Roman"/>
          <w:bCs/>
          <w:sz w:val="24"/>
          <w:szCs w:val="24"/>
          <w:lang w:val="it-IT"/>
        </w:rPr>
        <w:t>E-mail: 436667@mail.ru</w:t>
      </w:r>
      <w:r w:rsidRPr="00156B83">
        <w:rPr>
          <w:rFonts w:ascii="Times New Roman" w:eastAsia="Calibri" w:hAnsi="Times New Roman" w:cs="Times New Roman"/>
          <w:bCs/>
          <w:sz w:val="24"/>
          <w:szCs w:val="24"/>
          <w:lang w:val="en-US"/>
        </w:rPr>
        <w:t xml:space="preserve">. </w:t>
      </w:r>
    </w:p>
    <w:p w14:paraId="73D03778" w14:textId="77777777" w:rsidR="00EE57AF" w:rsidRPr="00156B83" w:rsidRDefault="00EE57AF" w:rsidP="00156B83">
      <w:pPr>
        <w:shd w:val="clear" w:color="auto" w:fill="FFFFFF"/>
        <w:spacing w:after="0" w:line="250" w:lineRule="auto"/>
        <w:ind w:firstLine="709"/>
        <w:contextualSpacing/>
        <w:jc w:val="center"/>
        <w:rPr>
          <w:rFonts w:ascii="Times New Roman" w:eastAsia="Times New Roman" w:hAnsi="Times New Roman" w:cs="Times New Roman"/>
          <w:sz w:val="28"/>
          <w:szCs w:val="28"/>
          <w:lang w:val="en-US" w:eastAsia="ru-RU"/>
        </w:rPr>
      </w:pPr>
    </w:p>
    <w:p w14:paraId="3C54FDFF" w14:textId="14BAEAEE" w:rsidR="00EE57AF" w:rsidRPr="00156B83" w:rsidRDefault="00CF71A9" w:rsidP="00156B83">
      <w:pPr>
        <w:shd w:val="clear" w:color="auto" w:fill="FFFFFF"/>
        <w:spacing w:after="0" w:line="250" w:lineRule="auto"/>
        <w:ind w:hanging="142"/>
        <w:contextualSpacing/>
        <w:jc w:val="center"/>
        <w:rPr>
          <w:rFonts w:ascii="Times New Roman" w:eastAsia="Times New Roman" w:hAnsi="Times New Roman" w:cs="Times New Roman"/>
          <w:b/>
          <w:sz w:val="24"/>
          <w:szCs w:val="24"/>
          <w:lang w:val="en-US" w:eastAsia="ru-RU"/>
        </w:rPr>
      </w:pPr>
      <w:bookmarkStart w:id="1" w:name="_Hlk191843758"/>
      <w:r w:rsidRPr="00156B83">
        <w:rPr>
          <w:rFonts w:ascii="Times New Roman" w:eastAsia="Times New Roman" w:hAnsi="Times New Roman" w:cs="Times New Roman"/>
          <w:b/>
          <w:sz w:val="24"/>
          <w:szCs w:val="24"/>
          <w:lang w:val="en-US" w:eastAsia="ru-RU"/>
        </w:rPr>
        <w:t xml:space="preserve">PLAYING BOARD SPORTS GAMES AS A MEANS OF PHYSICAL </w:t>
      </w:r>
      <w:r w:rsidR="00156B83">
        <w:rPr>
          <w:rFonts w:ascii="Times New Roman" w:eastAsia="Times New Roman" w:hAnsi="Times New Roman" w:cs="Times New Roman"/>
          <w:b/>
          <w:sz w:val="24"/>
          <w:szCs w:val="24"/>
          <w:lang w:val="en-US" w:eastAsia="ru-RU"/>
        </w:rPr>
        <w:br/>
      </w:r>
      <w:r w:rsidRPr="00156B83">
        <w:rPr>
          <w:rFonts w:ascii="Times New Roman" w:eastAsia="Times New Roman" w:hAnsi="Times New Roman" w:cs="Times New Roman"/>
          <w:b/>
          <w:sz w:val="24"/>
          <w:szCs w:val="24"/>
          <w:lang w:val="en-US" w:eastAsia="ru-RU"/>
        </w:rPr>
        <w:t xml:space="preserve">DEVELOPMENT OF SCHOOLCHILDREN </w:t>
      </w:r>
      <w:r w:rsidR="00156B83">
        <w:rPr>
          <w:rFonts w:ascii="Times New Roman" w:eastAsia="Times New Roman" w:hAnsi="Times New Roman" w:cs="Times New Roman"/>
          <w:b/>
          <w:sz w:val="24"/>
          <w:szCs w:val="24"/>
          <w:lang w:val="en-US" w:eastAsia="ru-RU"/>
        </w:rPr>
        <w:br/>
      </w:r>
      <w:r w:rsidRPr="00156B83">
        <w:rPr>
          <w:rFonts w:ascii="Times New Roman" w:eastAsia="Times New Roman" w:hAnsi="Times New Roman" w:cs="Times New Roman"/>
          <w:b/>
          <w:sz w:val="24"/>
          <w:szCs w:val="24"/>
          <w:lang w:val="en-US" w:eastAsia="ru-RU"/>
        </w:rPr>
        <w:t>WITH MENTAL DISABILITIES</w:t>
      </w:r>
    </w:p>
    <w:bookmarkEnd w:id="1"/>
    <w:p w14:paraId="23A0EC84" w14:textId="77777777" w:rsidR="00EE57AF" w:rsidRPr="00156B83" w:rsidRDefault="00EE57AF" w:rsidP="00156B83">
      <w:pPr>
        <w:spacing w:after="0" w:line="250" w:lineRule="auto"/>
        <w:ind w:firstLine="709"/>
        <w:jc w:val="center"/>
        <w:rPr>
          <w:rFonts w:ascii="Times New Roman" w:eastAsia="Calibri" w:hAnsi="Times New Roman" w:cs="Times New Roman"/>
          <w:b/>
          <w:bCs/>
          <w:sz w:val="28"/>
          <w:szCs w:val="28"/>
          <w:lang w:val="en-US"/>
        </w:rPr>
      </w:pPr>
    </w:p>
    <w:p w14:paraId="6F9E455D" w14:textId="77777777" w:rsidR="00EE57AF" w:rsidRPr="00156B83" w:rsidRDefault="00CF71A9" w:rsidP="00156B83">
      <w:pPr>
        <w:spacing w:after="0" w:line="250" w:lineRule="auto"/>
        <w:rPr>
          <w:rFonts w:ascii="Times New Roman" w:eastAsia="Calibri" w:hAnsi="Times New Roman" w:cs="Times New Roman"/>
          <w:b/>
          <w:bCs/>
          <w:sz w:val="24"/>
          <w:szCs w:val="24"/>
          <w:lang w:val="en-US"/>
        </w:rPr>
      </w:pPr>
      <w:r w:rsidRPr="00156B83">
        <w:rPr>
          <w:rFonts w:ascii="Times New Roman" w:eastAsia="Calibri" w:hAnsi="Times New Roman" w:cs="Times New Roman"/>
          <w:b/>
          <w:bCs/>
          <w:sz w:val="24"/>
          <w:szCs w:val="24"/>
          <w:lang w:val="it-IT"/>
        </w:rPr>
        <w:t>Kokhan</w:t>
      </w:r>
      <w:r w:rsidRPr="00156B83">
        <w:rPr>
          <w:rFonts w:ascii="Times New Roman" w:eastAsia="Calibri" w:hAnsi="Times New Roman" w:cs="Times New Roman"/>
          <w:b/>
          <w:bCs/>
          <w:sz w:val="24"/>
          <w:szCs w:val="24"/>
          <w:lang w:val="en-US"/>
        </w:rPr>
        <w:t xml:space="preserve"> </w:t>
      </w:r>
      <w:r w:rsidRPr="00156B83">
        <w:rPr>
          <w:rFonts w:ascii="Times New Roman" w:eastAsia="Calibri" w:hAnsi="Times New Roman" w:cs="Times New Roman"/>
          <w:b/>
          <w:bCs/>
          <w:sz w:val="24"/>
          <w:szCs w:val="24"/>
          <w:lang w:val="it-IT"/>
        </w:rPr>
        <w:t>Sergey Tikhonovich</w:t>
      </w:r>
    </w:p>
    <w:p w14:paraId="25D7F095" w14:textId="77777777" w:rsidR="00EE57AF" w:rsidRPr="00156B83" w:rsidRDefault="00CF71A9" w:rsidP="00156B83">
      <w:pPr>
        <w:spacing w:after="0" w:line="250" w:lineRule="auto"/>
        <w:rPr>
          <w:rFonts w:ascii="Times New Roman" w:eastAsia="Calibri" w:hAnsi="Times New Roman" w:cs="Times New Roman"/>
          <w:bCs/>
          <w:sz w:val="24"/>
          <w:szCs w:val="24"/>
          <w:lang w:val="en-US"/>
        </w:rPr>
      </w:pPr>
      <w:r w:rsidRPr="00156B83">
        <w:rPr>
          <w:rFonts w:ascii="Times New Roman" w:eastAsia="Calibri" w:hAnsi="Times New Roman" w:cs="Times New Roman"/>
          <w:bCs/>
          <w:sz w:val="24"/>
          <w:szCs w:val="24"/>
          <w:lang w:val="it-IT"/>
        </w:rPr>
        <w:t>Candidate of Medical Sciences, Associate Professor, Director of the Regional Center for Inclusive Education,</w:t>
      </w:r>
      <w:r w:rsidRPr="00156B83">
        <w:rPr>
          <w:rFonts w:ascii="Times New Roman" w:eastAsia="Calibri" w:hAnsi="Times New Roman" w:cs="Times New Roman"/>
          <w:bCs/>
          <w:sz w:val="24"/>
          <w:szCs w:val="24"/>
          <w:lang w:val="en-US"/>
        </w:rPr>
        <w:t xml:space="preserve"> Trans-Baikal State University (Chita, Russia).</w:t>
      </w:r>
    </w:p>
    <w:p w14:paraId="683537E7" w14:textId="2CAFFA21" w:rsidR="00EE57AF" w:rsidRPr="00156B83" w:rsidRDefault="00CF71A9" w:rsidP="00156B83">
      <w:pPr>
        <w:shd w:val="clear" w:color="auto" w:fill="FFFFFF"/>
        <w:spacing w:after="0" w:line="250" w:lineRule="auto"/>
        <w:contextualSpacing/>
        <w:rPr>
          <w:rFonts w:ascii="Times New Roman" w:eastAsia="Calibri" w:hAnsi="Times New Roman" w:cs="Times New Roman"/>
          <w:bCs/>
          <w:sz w:val="24"/>
          <w:szCs w:val="24"/>
          <w:lang w:val="en-US"/>
        </w:rPr>
      </w:pPr>
      <w:r w:rsidRPr="00156B83">
        <w:rPr>
          <w:rFonts w:ascii="Times New Roman" w:eastAsia="Calibri" w:hAnsi="Times New Roman" w:cs="Times New Roman"/>
          <w:bCs/>
          <w:sz w:val="24"/>
          <w:szCs w:val="24"/>
          <w:lang w:val="en-US"/>
        </w:rPr>
        <w:t>ORCID: 0000-0003-1792-2856</w:t>
      </w:r>
    </w:p>
    <w:p w14:paraId="5CAE8676" w14:textId="761B9728" w:rsidR="00EE57AF" w:rsidRPr="00156B83" w:rsidRDefault="00156B83" w:rsidP="00156B83">
      <w:pPr>
        <w:shd w:val="clear" w:color="auto" w:fill="FFFFFF"/>
        <w:spacing w:after="0" w:line="250" w:lineRule="auto"/>
        <w:contextualSpacing/>
        <w:rPr>
          <w:rFonts w:ascii="Times New Roman" w:eastAsia="Calibri" w:hAnsi="Times New Roman" w:cs="Times New Roman"/>
          <w:bCs/>
          <w:sz w:val="24"/>
          <w:szCs w:val="24"/>
          <w:lang w:val="en-US"/>
        </w:rPr>
      </w:pPr>
      <w:r w:rsidRPr="00156B83">
        <w:rPr>
          <w:rFonts w:ascii="Times New Roman" w:eastAsia="Calibri" w:hAnsi="Times New Roman" w:cs="Times New Roman"/>
          <w:bCs/>
          <w:sz w:val="24"/>
          <w:szCs w:val="24"/>
          <w:lang w:val="it-IT"/>
        </w:rPr>
        <w:t>E-mail: ispsmed@mail.ru</w:t>
      </w:r>
      <w:r w:rsidRPr="00156B83">
        <w:rPr>
          <w:rFonts w:ascii="Times New Roman" w:eastAsia="Calibri" w:hAnsi="Times New Roman" w:cs="Times New Roman"/>
          <w:bCs/>
          <w:sz w:val="24"/>
          <w:szCs w:val="24"/>
          <w:lang w:val="en-US"/>
        </w:rPr>
        <w:t>.</w:t>
      </w:r>
    </w:p>
    <w:p w14:paraId="03BA2C23" w14:textId="77777777" w:rsidR="00156B83" w:rsidRPr="00156B83" w:rsidRDefault="00156B83" w:rsidP="00156B83">
      <w:pPr>
        <w:shd w:val="clear" w:color="auto" w:fill="FFFFFF"/>
        <w:spacing w:after="0" w:line="250" w:lineRule="auto"/>
        <w:contextualSpacing/>
        <w:rPr>
          <w:rStyle w:val="ezkurwreuab5ozgtqnkl"/>
          <w:rFonts w:ascii="Times New Roman" w:hAnsi="Times New Roman" w:cs="Times New Roman"/>
          <w:b/>
          <w:sz w:val="28"/>
          <w:szCs w:val="28"/>
          <w:lang w:val="en-US"/>
        </w:rPr>
      </w:pPr>
    </w:p>
    <w:p w14:paraId="2E694C23" w14:textId="1B82CB33" w:rsidR="00EE57AF" w:rsidRPr="00156B83" w:rsidRDefault="00CF71A9" w:rsidP="00156B83">
      <w:pPr>
        <w:shd w:val="clear" w:color="auto" w:fill="FFFFFF"/>
        <w:spacing w:after="0" w:line="250" w:lineRule="auto"/>
        <w:contextualSpacing/>
        <w:rPr>
          <w:rFonts w:ascii="Times New Roman" w:hAnsi="Times New Roman" w:cs="Times New Roman"/>
          <w:b/>
          <w:sz w:val="24"/>
          <w:szCs w:val="24"/>
          <w:lang w:val="en-US"/>
        </w:rPr>
      </w:pPr>
      <w:proofErr w:type="spellStart"/>
      <w:r w:rsidRPr="00156B83">
        <w:rPr>
          <w:rStyle w:val="ezkurwreuab5ozgtqnkl"/>
          <w:rFonts w:ascii="Times New Roman" w:hAnsi="Times New Roman" w:cs="Times New Roman"/>
          <w:b/>
          <w:sz w:val="24"/>
          <w:szCs w:val="24"/>
          <w:lang w:val="en-US"/>
        </w:rPr>
        <w:t>Shibaeva</w:t>
      </w:r>
      <w:proofErr w:type="spellEnd"/>
      <w:r w:rsidRPr="00156B83">
        <w:rPr>
          <w:rFonts w:ascii="Times New Roman" w:hAnsi="Times New Roman" w:cs="Times New Roman"/>
          <w:b/>
          <w:sz w:val="24"/>
          <w:szCs w:val="24"/>
          <w:lang w:val="en-US"/>
        </w:rPr>
        <w:t xml:space="preserve"> </w:t>
      </w:r>
      <w:r w:rsidRPr="00156B83">
        <w:rPr>
          <w:rStyle w:val="ezkurwreuab5ozgtqnkl"/>
          <w:rFonts w:ascii="Times New Roman" w:hAnsi="Times New Roman" w:cs="Times New Roman"/>
          <w:b/>
          <w:sz w:val="24"/>
          <w:szCs w:val="24"/>
          <w:lang w:val="en-US"/>
        </w:rPr>
        <w:t>Anna</w:t>
      </w:r>
      <w:r w:rsidRPr="00156B83">
        <w:rPr>
          <w:rFonts w:ascii="Times New Roman" w:hAnsi="Times New Roman" w:cs="Times New Roman"/>
          <w:b/>
          <w:sz w:val="24"/>
          <w:szCs w:val="24"/>
          <w:lang w:val="en-US"/>
        </w:rPr>
        <w:t xml:space="preserve"> </w:t>
      </w:r>
      <w:r w:rsidRPr="00156B83">
        <w:rPr>
          <w:rStyle w:val="ezkurwreuab5ozgtqnkl"/>
          <w:rFonts w:ascii="Times New Roman" w:hAnsi="Times New Roman" w:cs="Times New Roman"/>
          <w:b/>
          <w:sz w:val="24"/>
          <w:szCs w:val="24"/>
          <w:lang w:val="en-US"/>
        </w:rPr>
        <w:t>Alexandrovna</w:t>
      </w:r>
      <w:r w:rsidRPr="00156B83">
        <w:rPr>
          <w:rFonts w:ascii="Times New Roman" w:hAnsi="Times New Roman" w:cs="Times New Roman"/>
          <w:b/>
          <w:sz w:val="24"/>
          <w:szCs w:val="24"/>
          <w:lang w:val="en-US"/>
        </w:rPr>
        <w:t xml:space="preserve"> </w:t>
      </w:r>
    </w:p>
    <w:p w14:paraId="189AAA71" w14:textId="77777777" w:rsidR="00EE57AF" w:rsidRPr="00156B83" w:rsidRDefault="00CF71A9" w:rsidP="00156B83">
      <w:pPr>
        <w:shd w:val="clear" w:color="auto" w:fill="FFFFFF"/>
        <w:spacing w:after="0" w:line="250" w:lineRule="auto"/>
        <w:contextualSpacing/>
        <w:rPr>
          <w:rFonts w:ascii="Times New Roman" w:hAnsi="Times New Roman" w:cs="Times New Roman"/>
          <w:sz w:val="24"/>
          <w:szCs w:val="24"/>
          <w:lang w:val="en-US"/>
        </w:rPr>
      </w:pPr>
      <w:r w:rsidRPr="00156B83">
        <w:rPr>
          <w:rStyle w:val="ezkurwreuab5ozgtqnkl"/>
          <w:rFonts w:ascii="Times New Roman" w:hAnsi="Times New Roman" w:cs="Times New Roman"/>
          <w:sz w:val="24"/>
          <w:szCs w:val="24"/>
          <w:lang w:val="en-US"/>
        </w:rPr>
        <w:t>Candidate</w:t>
      </w:r>
      <w:r w:rsidRPr="00156B83">
        <w:rPr>
          <w:rFonts w:ascii="Times New Roman" w:hAnsi="Times New Roman" w:cs="Times New Roman"/>
          <w:sz w:val="24"/>
          <w:szCs w:val="24"/>
          <w:lang w:val="en-US"/>
        </w:rPr>
        <w:t xml:space="preserve"> of </w:t>
      </w:r>
      <w:r w:rsidRPr="00156B83">
        <w:rPr>
          <w:rStyle w:val="ezkurwreuab5ozgtqnkl"/>
          <w:rFonts w:ascii="Times New Roman" w:hAnsi="Times New Roman" w:cs="Times New Roman"/>
          <w:sz w:val="24"/>
          <w:szCs w:val="24"/>
          <w:lang w:val="en-US"/>
        </w:rPr>
        <w:t>Pedagogical</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Sciences,</w:t>
      </w:r>
      <w:r w:rsidRPr="00156B83">
        <w:rPr>
          <w:rFonts w:ascii="Times New Roman" w:hAnsi="Times New Roman" w:cs="Times New Roman"/>
          <w:sz w:val="24"/>
          <w:szCs w:val="24"/>
          <w:lang w:val="en-US"/>
        </w:rPr>
        <w:t xml:space="preserve"> Associate </w:t>
      </w:r>
      <w:r w:rsidRPr="00156B83">
        <w:rPr>
          <w:rStyle w:val="ezkurwreuab5ozgtqnkl"/>
          <w:rFonts w:ascii="Times New Roman" w:hAnsi="Times New Roman" w:cs="Times New Roman"/>
          <w:sz w:val="24"/>
          <w:szCs w:val="24"/>
          <w:lang w:val="en-US"/>
        </w:rPr>
        <w:t>Professor,</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Head</w:t>
      </w:r>
      <w:r w:rsidRPr="00156B83">
        <w:rPr>
          <w:rFonts w:ascii="Times New Roman" w:hAnsi="Times New Roman" w:cs="Times New Roman"/>
          <w:sz w:val="24"/>
          <w:szCs w:val="24"/>
          <w:lang w:val="en-US"/>
        </w:rPr>
        <w:t xml:space="preserve"> of the </w:t>
      </w:r>
      <w:r w:rsidRPr="00156B83">
        <w:rPr>
          <w:rStyle w:val="ezkurwreuab5ozgtqnkl"/>
          <w:rFonts w:ascii="Times New Roman" w:hAnsi="Times New Roman" w:cs="Times New Roman"/>
          <w:sz w:val="24"/>
          <w:szCs w:val="24"/>
          <w:lang w:val="en-US"/>
        </w:rPr>
        <w:t>Department</w:t>
      </w:r>
      <w:r w:rsidRPr="00156B83">
        <w:rPr>
          <w:rFonts w:ascii="Times New Roman" w:hAnsi="Times New Roman" w:cs="Times New Roman"/>
          <w:sz w:val="24"/>
          <w:szCs w:val="24"/>
          <w:lang w:val="en-US"/>
        </w:rPr>
        <w:t xml:space="preserve"> of </w:t>
      </w:r>
      <w:r w:rsidRPr="00156B83">
        <w:rPr>
          <w:rStyle w:val="ezkurwreuab5ozgtqnkl"/>
          <w:rFonts w:ascii="Times New Roman" w:hAnsi="Times New Roman" w:cs="Times New Roman"/>
          <w:sz w:val="24"/>
          <w:szCs w:val="24"/>
          <w:lang w:val="en-US"/>
        </w:rPr>
        <w:t>Sports,</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Medical</w:t>
      </w:r>
      <w:r w:rsidRPr="00156B83">
        <w:rPr>
          <w:rFonts w:ascii="Times New Roman" w:hAnsi="Times New Roman" w:cs="Times New Roman"/>
          <w:sz w:val="24"/>
          <w:szCs w:val="24"/>
          <w:lang w:val="en-US"/>
        </w:rPr>
        <w:t xml:space="preserve"> and </w:t>
      </w:r>
      <w:r w:rsidRPr="00156B83">
        <w:rPr>
          <w:rStyle w:val="ezkurwreuab5ozgtqnkl"/>
          <w:rFonts w:ascii="Times New Roman" w:hAnsi="Times New Roman" w:cs="Times New Roman"/>
          <w:sz w:val="24"/>
          <w:szCs w:val="24"/>
          <w:lang w:val="en-US"/>
        </w:rPr>
        <w:t>Biological</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Disciplines,</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Trans-Baikal State University (Chita, Russia).</w:t>
      </w:r>
      <w:r w:rsidRPr="00156B83">
        <w:rPr>
          <w:rFonts w:ascii="Times New Roman" w:hAnsi="Times New Roman" w:cs="Times New Roman"/>
          <w:sz w:val="24"/>
          <w:szCs w:val="24"/>
          <w:lang w:val="en-US"/>
        </w:rPr>
        <w:t xml:space="preserve"> </w:t>
      </w:r>
    </w:p>
    <w:p w14:paraId="00896EB9" w14:textId="637DFD1E" w:rsidR="00EE57AF" w:rsidRPr="00156B83" w:rsidRDefault="00CF71A9" w:rsidP="00156B83">
      <w:pPr>
        <w:shd w:val="clear" w:color="auto" w:fill="FFFFFF"/>
        <w:spacing w:after="0" w:line="250" w:lineRule="auto"/>
        <w:contextualSpacing/>
        <w:rPr>
          <w:rFonts w:ascii="Times New Roman" w:hAnsi="Times New Roman" w:cs="Times New Roman"/>
          <w:sz w:val="24"/>
          <w:szCs w:val="24"/>
          <w:lang w:val="en-US"/>
        </w:rPr>
      </w:pPr>
      <w:r w:rsidRPr="00156B83">
        <w:rPr>
          <w:rStyle w:val="ezkurwreuab5ozgtqnkl"/>
          <w:rFonts w:ascii="Times New Roman" w:hAnsi="Times New Roman" w:cs="Times New Roman"/>
          <w:sz w:val="24"/>
          <w:szCs w:val="24"/>
          <w:lang w:val="en-US"/>
        </w:rPr>
        <w:t>ORCHID: 0000-0001-5641-2328</w:t>
      </w:r>
      <w:r w:rsidRPr="00156B83">
        <w:rPr>
          <w:rFonts w:ascii="Times New Roman" w:hAnsi="Times New Roman" w:cs="Times New Roman"/>
          <w:sz w:val="24"/>
          <w:szCs w:val="24"/>
          <w:lang w:val="en-US"/>
        </w:rPr>
        <w:t xml:space="preserve"> </w:t>
      </w:r>
    </w:p>
    <w:p w14:paraId="33694F21" w14:textId="736456F0" w:rsidR="00EE57AF" w:rsidRPr="00156B83" w:rsidRDefault="00156B83" w:rsidP="00156B83">
      <w:pPr>
        <w:shd w:val="clear" w:color="auto" w:fill="FFFFFF"/>
        <w:spacing w:after="0" w:line="250" w:lineRule="auto"/>
        <w:contextualSpacing/>
        <w:rPr>
          <w:rStyle w:val="ezkurwreuab5ozgtqnkl"/>
          <w:rFonts w:ascii="Times New Roman" w:hAnsi="Times New Roman" w:cs="Times New Roman"/>
          <w:sz w:val="24"/>
          <w:szCs w:val="24"/>
          <w:lang w:val="en-US"/>
        </w:rPr>
      </w:pPr>
      <w:r w:rsidRPr="00156B83">
        <w:rPr>
          <w:rStyle w:val="ezkurwreuab5ozgtqnkl"/>
          <w:rFonts w:ascii="Times New Roman" w:hAnsi="Times New Roman" w:cs="Times New Roman"/>
          <w:sz w:val="24"/>
          <w:szCs w:val="24"/>
          <w:lang w:val="en-US"/>
        </w:rPr>
        <w:t>E-mail: musya129@yandex.ru.</w:t>
      </w:r>
    </w:p>
    <w:p w14:paraId="18EEC267" w14:textId="77777777" w:rsidR="00156B83" w:rsidRPr="00156B83" w:rsidRDefault="00156B83" w:rsidP="00156B83">
      <w:pPr>
        <w:shd w:val="clear" w:color="auto" w:fill="FFFFFF"/>
        <w:spacing w:after="0" w:line="250" w:lineRule="auto"/>
        <w:contextualSpacing/>
        <w:rPr>
          <w:rStyle w:val="ezkurwreuab5ozgtqnkl"/>
          <w:rFonts w:ascii="Times New Roman" w:hAnsi="Times New Roman" w:cs="Times New Roman"/>
          <w:b/>
          <w:sz w:val="28"/>
          <w:szCs w:val="28"/>
          <w:lang w:val="en-US"/>
        </w:rPr>
      </w:pPr>
    </w:p>
    <w:p w14:paraId="6A0D6700" w14:textId="6B683CBB" w:rsidR="00EE57AF" w:rsidRPr="00156B83" w:rsidRDefault="00CF71A9" w:rsidP="00156B83">
      <w:pPr>
        <w:shd w:val="clear" w:color="auto" w:fill="FFFFFF"/>
        <w:spacing w:after="0" w:line="250" w:lineRule="auto"/>
        <w:contextualSpacing/>
        <w:rPr>
          <w:rFonts w:ascii="Times New Roman" w:hAnsi="Times New Roman" w:cs="Times New Roman"/>
          <w:b/>
          <w:sz w:val="24"/>
          <w:szCs w:val="24"/>
          <w:lang w:val="en-US"/>
        </w:rPr>
      </w:pPr>
      <w:proofErr w:type="spellStart"/>
      <w:r w:rsidRPr="00156B83">
        <w:rPr>
          <w:rStyle w:val="ezkurwreuab5ozgtqnkl"/>
          <w:rFonts w:ascii="Times New Roman" w:hAnsi="Times New Roman" w:cs="Times New Roman"/>
          <w:b/>
          <w:sz w:val="24"/>
          <w:szCs w:val="24"/>
          <w:lang w:val="en-US"/>
        </w:rPr>
        <w:t>Baykova</w:t>
      </w:r>
      <w:proofErr w:type="spellEnd"/>
      <w:r w:rsidRPr="00156B83">
        <w:rPr>
          <w:rFonts w:ascii="Times New Roman" w:hAnsi="Times New Roman" w:cs="Times New Roman"/>
          <w:b/>
          <w:sz w:val="24"/>
          <w:szCs w:val="24"/>
          <w:lang w:val="en-US"/>
        </w:rPr>
        <w:t xml:space="preserve"> </w:t>
      </w:r>
      <w:proofErr w:type="spellStart"/>
      <w:r w:rsidRPr="00156B83">
        <w:rPr>
          <w:rStyle w:val="ezkurwreuab5ozgtqnkl"/>
          <w:rFonts w:ascii="Times New Roman" w:hAnsi="Times New Roman" w:cs="Times New Roman"/>
          <w:b/>
          <w:sz w:val="24"/>
          <w:szCs w:val="24"/>
          <w:lang w:val="en-US"/>
        </w:rPr>
        <w:t>Aryuna</w:t>
      </w:r>
      <w:proofErr w:type="spellEnd"/>
      <w:r w:rsidRPr="00156B83">
        <w:rPr>
          <w:rFonts w:ascii="Times New Roman" w:hAnsi="Times New Roman" w:cs="Times New Roman"/>
          <w:b/>
          <w:sz w:val="24"/>
          <w:szCs w:val="24"/>
          <w:lang w:val="en-US"/>
        </w:rPr>
        <w:t xml:space="preserve"> </w:t>
      </w:r>
      <w:proofErr w:type="spellStart"/>
      <w:r w:rsidRPr="00156B83">
        <w:rPr>
          <w:rStyle w:val="ezkurwreuab5ozgtqnkl"/>
          <w:rFonts w:ascii="Times New Roman" w:hAnsi="Times New Roman" w:cs="Times New Roman"/>
          <w:b/>
          <w:sz w:val="24"/>
          <w:szCs w:val="24"/>
          <w:lang w:val="en-US"/>
        </w:rPr>
        <w:t>Munko-Jargalovna</w:t>
      </w:r>
      <w:proofErr w:type="spellEnd"/>
      <w:r w:rsidRPr="00156B83">
        <w:rPr>
          <w:rFonts w:ascii="Times New Roman" w:hAnsi="Times New Roman" w:cs="Times New Roman"/>
          <w:b/>
          <w:sz w:val="24"/>
          <w:szCs w:val="24"/>
          <w:lang w:val="en-US"/>
        </w:rPr>
        <w:t xml:space="preserve"> </w:t>
      </w:r>
    </w:p>
    <w:p w14:paraId="1F355151" w14:textId="77777777" w:rsidR="00EE57AF" w:rsidRPr="00156B83" w:rsidRDefault="00CF71A9" w:rsidP="00156B83">
      <w:pPr>
        <w:shd w:val="clear" w:color="auto" w:fill="FFFFFF"/>
        <w:spacing w:after="0" w:line="250" w:lineRule="auto"/>
        <w:contextualSpacing/>
        <w:rPr>
          <w:rFonts w:ascii="Times New Roman" w:hAnsi="Times New Roman" w:cs="Times New Roman"/>
          <w:sz w:val="24"/>
          <w:szCs w:val="24"/>
          <w:lang w:val="en-US"/>
        </w:rPr>
      </w:pPr>
      <w:r w:rsidRPr="00156B83">
        <w:rPr>
          <w:rStyle w:val="ezkurwreuab5ozgtqnkl"/>
          <w:rFonts w:ascii="Times New Roman" w:hAnsi="Times New Roman" w:cs="Times New Roman"/>
          <w:sz w:val="24"/>
          <w:szCs w:val="24"/>
          <w:lang w:val="en-US"/>
        </w:rPr>
        <w:t>First</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Deputy</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Minister</w:t>
      </w:r>
      <w:r w:rsidRPr="00156B83">
        <w:rPr>
          <w:rFonts w:ascii="Times New Roman" w:hAnsi="Times New Roman" w:cs="Times New Roman"/>
          <w:sz w:val="24"/>
          <w:szCs w:val="24"/>
          <w:lang w:val="en-US"/>
        </w:rPr>
        <w:t xml:space="preserve"> of </w:t>
      </w:r>
      <w:r w:rsidRPr="00156B83">
        <w:rPr>
          <w:rStyle w:val="ezkurwreuab5ozgtqnkl"/>
          <w:rFonts w:ascii="Times New Roman" w:hAnsi="Times New Roman" w:cs="Times New Roman"/>
          <w:sz w:val="24"/>
          <w:szCs w:val="24"/>
          <w:lang w:val="en-US"/>
        </w:rPr>
        <w:t>Education</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and</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Science</w:t>
      </w:r>
      <w:r w:rsidRPr="00156B83">
        <w:rPr>
          <w:rFonts w:ascii="Times New Roman" w:hAnsi="Times New Roman" w:cs="Times New Roman"/>
          <w:sz w:val="24"/>
          <w:szCs w:val="24"/>
          <w:lang w:val="en-US"/>
        </w:rPr>
        <w:t xml:space="preserve"> of the Trans-</w:t>
      </w:r>
      <w:r w:rsidRPr="00156B83">
        <w:rPr>
          <w:rStyle w:val="ezkurwreuab5ozgtqnkl"/>
          <w:rFonts w:ascii="Times New Roman" w:hAnsi="Times New Roman" w:cs="Times New Roman"/>
          <w:sz w:val="24"/>
          <w:szCs w:val="24"/>
          <w:lang w:val="en-US"/>
        </w:rPr>
        <w:t>Baikal</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Territory</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Ministry</w:t>
      </w:r>
      <w:r w:rsidRPr="00156B83">
        <w:rPr>
          <w:rFonts w:ascii="Times New Roman" w:hAnsi="Times New Roman" w:cs="Times New Roman"/>
          <w:sz w:val="24"/>
          <w:szCs w:val="24"/>
          <w:lang w:val="en-US"/>
        </w:rPr>
        <w:t xml:space="preserve"> of </w:t>
      </w:r>
      <w:r w:rsidRPr="00156B83">
        <w:rPr>
          <w:rStyle w:val="ezkurwreuab5ozgtqnkl"/>
          <w:rFonts w:ascii="Times New Roman" w:hAnsi="Times New Roman" w:cs="Times New Roman"/>
          <w:sz w:val="24"/>
          <w:szCs w:val="24"/>
          <w:lang w:val="en-US"/>
        </w:rPr>
        <w:t>Education</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and</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Science</w:t>
      </w:r>
      <w:r w:rsidRPr="00156B83">
        <w:rPr>
          <w:rFonts w:ascii="Times New Roman" w:hAnsi="Times New Roman" w:cs="Times New Roman"/>
          <w:sz w:val="24"/>
          <w:szCs w:val="24"/>
          <w:lang w:val="en-US"/>
        </w:rPr>
        <w:t xml:space="preserve"> of the Trans-</w:t>
      </w:r>
      <w:r w:rsidRPr="00156B83">
        <w:rPr>
          <w:rStyle w:val="ezkurwreuab5ozgtqnkl"/>
          <w:rFonts w:ascii="Times New Roman" w:hAnsi="Times New Roman" w:cs="Times New Roman"/>
          <w:sz w:val="24"/>
          <w:szCs w:val="24"/>
          <w:lang w:val="en-US"/>
        </w:rPr>
        <w:t>Baikal</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Territory</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(Chita,</w:t>
      </w:r>
      <w:r w:rsidRPr="00156B83">
        <w:rPr>
          <w:rFonts w:ascii="Times New Roman" w:hAnsi="Times New Roman" w:cs="Times New Roman"/>
          <w:sz w:val="24"/>
          <w:szCs w:val="24"/>
          <w:lang w:val="en-US"/>
        </w:rPr>
        <w:t xml:space="preserve"> </w:t>
      </w:r>
      <w:r w:rsidRPr="00156B83">
        <w:rPr>
          <w:rStyle w:val="ezkurwreuab5ozgtqnkl"/>
          <w:rFonts w:ascii="Times New Roman" w:hAnsi="Times New Roman" w:cs="Times New Roman"/>
          <w:sz w:val="24"/>
          <w:szCs w:val="24"/>
          <w:lang w:val="en-US"/>
        </w:rPr>
        <w:t>Russia).</w:t>
      </w:r>
      <w:r w:rsidRPr="00156B83">
        <w:rPr>
          <w:rFonts w:ascii="Times New Roman" w:hAnsi="Times New Roman" w:cs="Times New Roman"/>
          <w:sz w:val="24"/>
          <w:szCs w:val="24"/>
          <w:lang w:val="en-US"/>
        </w:rPr>
        <w:t xml:space="preserve"> </w:t>
      </w:r>
    </w:p>
    <w:p w14:paraId="5B7D5835" w14:textId="72342C42" w:rsidR="00EE57AF" w:rsidRDefault="00CF71A9" w:rsidP="00156B83">
      <w:pPr>
        <w:shd w:val="clear" w:color="auto" w:fill="FFFFFF"/>
        <w:spacing w:after="0" w:line="250" w:lineRule="auto"/>
        <w:contextualSpacing/>
        <w:rPr>
          <w:rStyle w:val="ezkurwreuab5ozgtqnkl"/>
          <w:rFonts w:ascii="Times New Roman" w:hAnsi="Times New Roman" w:cs="Times New Roman"/>
          <w:sz w:val="24"/>
          <w:szCs w:val="24"/>
          <w:lang w:val="en-US"/>
        </w:rPr>
      </w:pPr>
      <w:r w:rsidRPr="00156B83">
        <w:rPr>
          <w:rStyle w:val="ezkurwreuab5ozgtqnkl"/>
          <w:rFonts w:ascii="Times New Roman" w:hAnsi="Times New Roman" w:cs="Times New Roman"/>
          <w:sz w:val="24"/>
          <w:szCs w:val="24"/>
          <w:lang w:val="en-US"/>
        </w:rPr>
        <w:t xml:space="preserve">E-mail: </w:t>
      </w:r>
      <w:hyperlink r:id="rId6" w:history="1">
        <w:r w:rsidR="00156B83" w:rsidRPr="007960EE">
          <w:rPr>
            <w:rStyle w:val="a3"/>
            <w:rFonts w:ascii="Times New Roman" w:hAnsi="Times New Roman" w:cs="Times New Roman"/>
            <w:sz w:val="24"/>
            <w:szCs w:val="24"/>
            <w:lang w:val="en-US"/>
          </w:rPr>
          <w:t>436667@mail.ru</w:t>
        </w:r>
      </w:hyperlink>
      <w:r w:rsidRPr="00156B83">
        <w:rPr>
          <w:rStyle w:val="ezkurwreuab5ozgtqnkl"/>
          <w:rFonts w:ascii="Times New Roman" w:hAnsi="Times New Roman" w:cs="Times New Roman"/>
          <w:sz w:val="24"/>
          <w:szCs w:val="24"/>
          <w:lang w:val="en-US"/>
        </w:rPr>
        <w:t>.</w:t>
      </w:r>
    </w:p>
    <w:p w14:paraId="18783913" w14:textId="77777777" w:rsidR="00156B83" w:rsidRPr="00156B83" w:rsidRDefault="00156B83" w:rsidP="00156B83">
      <w:pPr>
        <w:shd w:val="clear" w:color="auto" w:fill="FFFFFF"/>
        <w:spacing w:after="0" w:line="240" w:lineRule="auto"/>
        <w:contextualSpacing/>
        <w:rPr>
          <w:rFonts w:ascii="Times New Roman" w:eastAsia="Times New Roman" w:hAnsi="Times New Roman" w:cs="Times New Roman"/>
          <w:b/>
          <w:sz w:val="28"/>
          <w:szCs w:val="28"/>
          <w:lang w:val="en-US" w:eastAsia="ru-RU"/>
        </w:rPr>
      </w:pPr>
    </w:p>
    <w:p w14:paraId="14220FB1" w14:textId="77777777" w:rsidR="00156B83" w:rsidRPr="00B94A99" w:rsidRDefault="00156B83" w:rsidP="00156B83">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rPr>
      </w:pPr>
      <w:bookmarkStart w:id="2" w:name="_Hlk170359029"/>
      <w:r w:rsidRPr="004849E9">
        <w:rPr>
          <w:rFonts w:ascii="Times New Roman" w:eastAsia="Calibri" w:hAnsi="Times New Roman" w:cs="Times New Roman"/>
          <w:sz w:val="24"/>
          <w:szCs w:val="24"/>
          <w:shd w:val="clear" w:color="auto" w:fill="FFFFFF"/>
        </w:rPr>
        <w:lastRenderedPageBreak/>
        <w:t>Следует</w:t>
      </w:r>
      <w:r w:rsidRPr="00B94A99">
        <w:rPr>
          <w:rFonts w:ascii="Times New Roman" w:eastAsia="Calibri" w:hAnsi="Times New Roman" w:cs="Times New Roman"/>
          <w:sz w:val="24"/>
          <w:szCs w:val="24"/>
          <w:shd w:val="clear" w:color="auto" w:fill="FFFFFF"/>
          <w:lang w:val="en-US"/>
        </w:rPr>
        <w:t xml:space="preserve"> </w:t>
      </w:r>
      <w:r w:rsidRPr="004849E9">
        <w:rPr>
          <w:rFonts w:ascii="Times New Roman" w:eastAsia="Calibri" w:hAnsi="Times New Roman" w:cs="Times New Roman"/>
          <w:sz w:val="24"/>
          <w:szCs w:val="24"/>
          <w:shd w:val="clear" w:color="auto" w:fill="FFFFFF"/>
        </w:rPr>
        <w:t>цитировать</w:t>
      </w:r>
      <w:r w:rsidRPr="00B94A99">
        <w:rPr>
          <w:rFonts w:ascii="Times New Roman" w:eastAsia="Calibri" w:hAnsi="Times New Roman" w:cs="Times New Roman"/>
          <w:sz w:val="24"/>
          <w:szCs w:val="24"/>
          <w:shd w:val="clear" w:color="auto" w:fill="FFFFFF"/>
          <w:lang w:val="en-US"/>
        </w:rPr>
        <w:t xml:space="preserve"> / </w:t>
      </w:r>
      <w:r w:rsidRPr="004849E9">
        <w:rPr>
          <w:rFonts w:ascii="Times New Roman" w:eastAsia="Calibri" w:hAnsi="Times New Roman" w:cs="Times New Roman"/>
          <w:sz w:val="24"/>
          <w:szCs w:val="24"/>
          <w:shd w:val="clear" w:color="auto" w:fill="FFFFFF"/>
          <w:lang w:val="en-US"/>
        </w:rPr>
        <w:t>Citation</w:t>
      </w:r>
      <w:r w:rsidRPr="00B94A99">
        <w:rPr>
          <w:rFonts w:ascii="Times New Roman" w:eastAsia="Calibri" w:hAnsi="Times New Roman" w:cs="Times New Roman"/>
          <w:sz w:val="24"/>
          <w:szCs w:val="24"/>
          <w:shd w:val="clear" w:color="auto" w:fill="FFFFFF"/>
          <w:lang w:val="en-US"/>
        </w:rPr>
        <w:t>:</w:t>
      </w:r>
    </w:p>
    <w:p w14:paraId="79C0B085" w14:textId="77777777" w:rsidR="00156B83" w:rsidRPr="00B94A99" w:rsidRDefault="00156B83" w:rsidP="00156B83">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
    <w:p w14:paraId="7040D97F" w14:textId="2B832CAE" w:rsidR="00156B83" w:rsidRPr="00DF3DA6" w:rsidRDefault="00DF3DA6" w:rsidP="00DF3DA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DF3DA6">
        <w:rPr>
          <w:rFonts w:ascii="Times New Roman" w:eastAsia="Calibri" w:hAnsi="Times New Roman" w:cs="Times New Roman"/>
          <w:bCs/>
          <w:iCs/>
          <w:sz w:val="24"/>
          <w:szCs w:val="24"/>
          <w:shd w:val="clear" w:color="auto" w:fill="FFFFFF"/>
        </w:rPr>
        <w:t>Кохан</w:t>
      </w:r>
      <w:proofErr w:type="spellEnd"/>
      <w:r w:rsidRPr="00DF3DA6">
        <w:rPr>
          <w:rFonts w:ascii="Times New Roman" w:eastAsia="Calibri" w:hAnsi="Times New Roman" w:cs="Times New Roman"/>
          <w:bCs/>
          <w:iCs/>
          <w:sz w:val="24"/>
          <w:szCs w:val="24"/>
          <w:shd w:val="clear" w:color="auto" w:fill="FFFFFF"/>
        </w:rPr>
        <w:t xml:space="preserve"> С</w:t>
      </w:r>
      <w:r>
        <w:rPr>
          <w:rFonts w:ascii="Times New Roman" w:eastAsia="Calibri" w:hAnsi="Times New Roman" w:cs="Times New Roman"/>
          <w:bCs/>
          <w:iCs/>
          <w:sz w:val="24"/>
          <w:szCs w:val="24"/>
          <w:shd w:val="clear" w:color="auto" w:fill="FFFFFF"/>
        </w:rPr>
        <w:t>.</w:t>
      </w:r>
      <w:r w:rsidRPr="00DF3DA6">
        <w:rPr>
          <w:rFonts w:ascii="Times New Roman" w:eastAsia="Calibri" w:hAnsi="Times New Roman" w:cs="Times New Roman"/>
          <w:bCs/>
          <w:iCs/>
          <w:sz w:val="24"/>
          <w:szCs w:val="24"/>
          <w:shd w:val="clear" w:color="auto" w:fill="FFFFFF"/>
        </w:rPr>
        <w:t>Т</w:t>
      </w:r>
      <w:r>
        <w:rPr>
          <w:rFonts w:ascii="Times New Roman" w:eastAsia="Calibri" w:hAnsi="Times New Roman" w:cs="Times New Roman"/>
          <w:bCs/>
          <w:iCs/>
          <w:sz w:val="24"/>
          <w:szCs w:val="24"/>
          <w:shd w:val="clear" w:color="auto" w:fill="FFFFFF"/>
        </w:rPr>
        <w:t xml:space="preserve">., </w:t>
      </w:r>
      <w:r w:rsidRPr="00DF3DA6">
        <w:rPr>
          <w:rFonts w:ascii="Times New Roman" w:eastAsia="Calibri" w:hAnsi="Times New Roman" w:cs="Times New Roman"/>
          <w:bCs/>
          <w:iCs/>
          <w:sz w:val="24"/>
          <w:szCs w:val="24"/>
          <w:shd w:val="clear" w:color="auto" w:fill="FFFFFF"/>
        </w:rPr>
        <w:t>Шибаева А</w:t>
      </w:r>
      <w:r>
        <w:rPr>
          <w:rFonts w:ascii="Times New Roman" w:eastAsia="Calibri" w:hAnsi="Times New Roman" w:cs="Times New Roman"/>
          <w:bCs/>
          <w:iCs/>
          <w:sz w:val="24"/>
          <w:szCs w:val="24"/>
          <w:shd w:val="clear" w:color="auto" w:fill="FFFFFF"/>
        </w:rPr>
        <w:t>.</w:t>
      </w:r>
      <w:r w:rsidRPr="00DF3DA6">
        <w:rPr>
          <w:rFonts w:ascii="Times New Roman" w:eastAsia="Calibri" w:hAnsi="Times New Roman" w:cs="Times New Roman"/>
          <w:bCs/>
          <w:iCs/>
          <w:sz w:val="24"/>
          <w:szCs w:val="24"/>
          <w:shd w:val="clear" w:color="auto" w:fill="FFFFFF"/>
        </w:rPr>
        <w:t>А</w:t>
      </w:r>
      <w:r>
        <w:rPr>
          <w:rFonts w:ascii="Times New Roman" w:eastAsia="Calibri" w:hAnsi="Times New Roman" w:cs="Times New Roman"/>
          <w:bCs/>
          <w:iCs/>
          <w:sz w:val="24"/>
          <w:szCs w:val="24"/>
          <w:shd w:val="clear" w:color="auto" w:fill="FFFFFF"/>
        </w:rPr>
        <w:t xml:space="preserve">., </w:t>
      </w:r>
      <w:r w:rsidRPr="00DF3DA6">
        <w:rPr>
          <w:rFonts w:ascii="Times New Roman" w:eastAsia="Calibri" w:hAnsi="Times New Roman" w:cs="Times New Roman"/>
          <w:bCs/>
          <w:iCs/>
          <w:sz w:val="24"/>
          <w:szCs w:val="24"/>
          <w:shd w:val="clear" w:color="auto" w:fill="FFFFFF"/>
        </w:rPr>
        <w:t>Байкова А</w:t>
      </w:r>
      <w:r>
        <w:rPr>
          <w:rFonts w:ascii="Times New Roman" w:eastAsia="Calibri" w:hAnsi="Times New Roman" w:cs="Times New Roman"/>
          <w:bCs/>
          <w:iCs/>
          <w:sz w:val="24"/>
          <w:szCs w:val="24"/>
          <w:shd w:val="clear" w:color="auto" w:fill="FFFFFF"/>
        </w:rPr>
        <w:t>.</w:t>
      </w:r>
      <w:r w:rsidRPr="00DF3DA6">
        <w:rPr>
          <w:rFonts w:ascii="Times New Roman" w:eastAsia="Calibri" w:hAnsi="Times New Roman" w:cs="Times New Roman"/>
          <w:bCs/>
          <w:iCs/>
          <w:sz w:val="24"/>
          <w:szCs w:val="24"/>
          <w:shd w:val="clear" w:color="auto" w:fill="FFFFFF"/>
        </w:rPr>
        <w:t>М</w:t>
      </w:r>
      <w:r>
        <w:rPr>
          <w:rFonts w:ascii="Times New Roman" w:eastAsia="Calibri" w:hAnsi="Times New Roman" w:cs="Times New Roman"/>
          <w:bCs/>
          <w:iCs/>
          <w:sz w:val="24"/>
          <w:szCs w:val="24"/>
          <w:shd w:val="clear" w:color="auto" w:fill="FFFFFF"/>
        </w:rPr>
        <w:t>.</w:t>
      </w:r>
      <w:bookmarkStart w:id="3" w:name="_Hlk191800608"/>
      <w:r>
        <w:rPr>
          <w:rFonts w:ascii="Times New Roman" w:eastAsia="Calibri" w:hAnsi="Times New Roman" w:cs="Times New Roman"/>
          <w:bCs/>
          <w:iCs/>
          <w:sz w:val="24"/>
          <w:szCs w:val="24"/>
          <w:shd w:val="clear" w:color="auto" w:fill="FFFFFF"/>
        </w:rPr>
        <w:t xml:space="preserve"> </w:t>
      </w:r>
      <w:r w:rsidRPr="00DF3DA6">
        <w:rPr>
          <w:rFonts w:ascii="Times New Roman" w:eastAsia="Calibri" w:hAnsi="Times New Roman" w:cs="Times New Roman"/>
          <w:iCs/>
          <w:sz w:val="24"/>
          <w:szCs w:val="24"/>
          <w:shd w:val="clear" w:color="auto" w:fill="FFFFFF"/>
        </w:rPr>
        <w:t xml:space="preserve">Игровые навыки в адаптивных настольных спортивных играх, как фактор физического развития школьников с ментальными нарушениями </w:t>
      </w:r>
      <w:r w:rsidR="00156B83" w:rsidRPr="004849E9">
        <w:rPr>
          <w:rFonts w:ascii="Times New Roman" w:eastAsia="Calibri" w:hAnsi="Times New Roman" w:cs="Times New Roman"/>
          <w:iCs/>
          <w:sz w:val="24"/>
          <w:szCs w:val="24"/>
          <w:shd w:val="clear" w:color="auto" w:fill="FFFFFF"/>
        </w:rPr>
        <w:t>//</w:t>
      </w:r>
      <w:bookmarkStart w:id="4" w:name="_Hlk191800460"/>
      <w:r w:rsidR="00156B83" w:rsidRPr="004849E9">
        <w:rPr>
          <w:rFonts w:ascii="Times New Roman" w:eastAsia="Calibri" w:hAnsi="Times New Roman" w:cs="Times New Roman"/>
          <w:iCs/>
          <w:sz w:val="24"/>
          <w:szCs w:val="24"/>
          <w:shd w:val="clear" w:color="auto" w:fill="FFFFFF"/>
        </w:rPr>
        <w:t>Здоровье человека, теория и методика физической культуры и спорта.</w:t>
      </w:r>
      <w:bookmarkEnd w:id="4"/>
      <w:r w:rsidR="00156B83" w:rsidRPr="004849E9">
        <w:rPr>
          <w:rFonts w:ascii="Times New Roman" w:eastAsia="Calibri" w:hAnsi="Times New Roman" w:cs="Times New Roman"/>
          <w:iCs/>
          <w:sz w:val="24"/>
          <w:szCs w:val="24"/>
          <w:shd w:val="clear" w:color="auto" w:fill="FFFFFF"/>
        </w:rPr>
        <w:t xml:space="preserve"> </w:t>
      </w:r>
      <w:bookmarkEnd w:id="3"/>
      <w:r w:rsidR="00156B83" w:rsidRPr="00B94A99">
        <w:rPr>
          <w:rFonts w:ascii="Times New Roman" w:eastAsia="Calibri" w:hAnsi="Times New Roman" w:cs="Times New Roman"/>
          <w:iCs/>
          <w:sz w:val="24"/>
          <w:szCs w:val="24"/>
          <w:shd w:val="clear" w:color="auto" w:fill="FFFFFF"/>
          <w:lang w:val="en-US"/>
        </w:rPr>
        <w:t xml:space="preserve">2025. </w:t>
      </w:r>
      <w:r w:rsidR="00156B83" w:rsidRPr="004849E9">
        <w:rPr>
          <w:rFonts w:ascii="Times New Roman" w:eastAsia="Calibri" w:hAnsi="Times New Roman" w:cs="Times New Roman"/>
          <w:iCs/>
          <w:sz w:val="24"/>
          <w:szCs w:val="24"/>
          <w:shd w:val="clear" w:color="auto" w:fill="FFFFFF"/>
          <w:lang w:val="en-US"/>
        </w:rPr>
        <w:t xml:space="preserve">1 (37). URL: </w:t>
      </w:r>
      <w:hyperlink r:id="rId7" w:history="1">
        <w:r w:rsidR="00156B83" w:rsidRPr="004849E9">
          <w:rPr>
            <w:rFonts w:ascii="Times New Roman" w:eastAsia="Calibri" w:hAnsi="Times New Roman" w:cs="Times New Roman"/>
            <w:iCs/>
            <w:sz w:val="24"/>
            <w:szCs w:val="24"/>
            <w:shd w:val="clear" w:color="auto" w:fill="FFFFFF"/>
            <w:lang w:val="en-US"/>
          </w:rPr>
          <w:t>http://journal.asu.ru/index.php/zosh</w:t>
        </w:r>
      </w:hyperlink>
      <w:r w:rsidR="00156B83" w:rsidRPr="004849E9">
        <w:rPr>
          <w:rFonts w:ascii="Times New Roman" w:eastAsia="Calibri" w:hAnsi="Times New Roman" w:cs="Times New Roman"/>
          <w:iCs/>
          <w:sz w:val="24"/>
          <w:szCs w:val="24"/>
          <w:shd w:val="clear" w:color="auto" w:fill="FFFFFF"/>
          <w:lang w:val="en-US"/>
        </w:rPr>
        <w:t>. DOI: https://doi.org/10.14258/zosh(2025) 1.</w:t>
      </w:r>
      <w:r w:rsidRPr="00DF3DA6">
        <w:rPr>
          <w:rFonts w:ascii="Times New Roman" w:eastAsia="Calibri" w:hAnsi="Times New Roman" w:cs="Times New Roman"/>
          <w:iCs/>
          <w:sz w:val="24"/>
          <w:szCs w:val="24"/>
          <w:shd w:val="clear" w:color="auto" w:fill="FFFFFF"/>
          <w:lang w:val="en-US"/>
        </w:rPr>
        <w:t>13</w:t>
      </w:r>
    </w:p>
    <w:p w14:paraId="02E4CEA8" w14:textId="77777777" w:rsidR="00156B83" w:rsidRPr="004849E9" w:rsidRDefault="00156B83" w:rsidP="00156B83">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
    <w:p w14:paraId="1ED8BDB4" w14:textId="51D68346" w:rsidR="00156B83" w:rsidRPr="00DF3DA6" w:rsidRDefault="00DF3DA6" w:rsidP="00DF3DA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proofErr w:type="spellStart"/>
      <w:r w:rsidRPr="00DF3DA6">
        <w:rPr>
          <w:rFonts w:ascii="Times New Roman" w:eastAsia="Calibri" w:hAnsi="Times New Roman" w:cs="Times New Roman"/>
          <w:bCs/>
          <w:sz w:val="24"/>
          <w:szCs w:val="24"/>
          <w:lang w:val="en-US"/>
        </w:rPr>
        <w:t>Kokhan</w:t>
      </w:r>
      <w:proofErr w:type="spellEnd"/>
      <w:r w:rsidRPr="00DF3DA6">
        <w:rPr>
          <w:rFonts w:ascii="Times New Roman" w:eastAsia="Calibri" w:hAnsi="Times New Roman" w:cs="Times New Roman"/>
          <w:bCs/>
          <w:sz w:val="24"/>
          <w:szCs w:val="24"/>
          <w:lang w:val="en-US"/>
        </w:rPr>
        <w:t xml:space="preserve"> S.T., </w:t>
      </w:r>
      <w:proofErr w:type="spellStart"/>
      <w:r w:rsidRPr="00DF3DA6">
        <w:rPr>
          <w:rFonts w:ascii="Times New Roman" w:eastAsia="Calibri" w:hAnsi="Times New Roman" w:cs="Times New Roman"/>
          <w:bCs/>
          <w:sz w:val="24"/>
          <w:szCs w:val="24"/>
          <w:lang w:val="en-US"/>
        </w:rPr>
        <w:t>Shibaeva</w:t>
      </w:r>
      <w:proofErr w:type="spellEnd"/>
      <w:r w:rsidRPr="00DF3DA6">
        <w:rPr>
          <w:rFonts w:ascii="Times New Roman" w:eastAsia="Calibri" w:hAnsi="Times New Roman" w:cs="Times New Roman"/>
          <w:bCs/>
          <w:sz w:val="24"/>
          <w:szCs w:val="24"/>
          <w:lang w:val="en-US"/>
        </w:rPr>
        <w:t xml:space="preserve"> A.A., </w:t>
      </w:r>
      <w:proofErr w:type="spellStart"/>
      <w:r w:rsidRPr="00DF3DA6">
        <w:rPr>
          <w:rFonts w:ascii="Times New Roman" w:eastAsia="Calibri" w:hAnsi="Times New Roman" w:cs="Times New Roman"/>
          <w:bCs/>
          <w:sz w:val="24"/>
          <w:szCs w:val="24"/>
          <w:lang w:val="en-US"/>
        </w:rPr>
        <w:t>Baykova</w:t>
      </w:r>
      <w:proofErr w:type="spellEnd"/>
      <w:r w:rsidRPr="00DF3DA6">
        <w:rPr>
          <w:rFonts w:ascii="Times New Roman" w:eastAsia="Calibri" w:hAnsi="Times New Roman" w:cs="Times New Roman"/>
          <w:bCs/>
          <w:sz w:val="24"/>
          <w:szCs w:val="24"/>
          <w:lang w:val="en-US"/>
        </w:rPr>
        <w:t xml:space="preserve"> A.M. </w:t>
      </w:r>
      <w:r w:rsidR="00156B83" w:rsidRPr="004849E9">
        <w:rPr>
          <w:rFonts w:ascii="Times New Roman" w:eastAsia="Calibri" w:hAnsi="Times New Roman" w:cs="Times New Roman"/>
          <w:bCs/>
          <w:sz w:val="24"/>
          <w:szCs w:val="24"/>
          <w:lang w:val="en-US"/>
        </w:rPr>
        <w:t>(</w:t>
      </w:r>
      <w:r w:rsidR="00156B83" w:rsidRPr="004849E9">
        <w:rPr>
          <w:rFonts w:ascii="Times New Roman" w:eastAsia="Calibri" w:hAnsi="Times New Roman" w:cs="Times New Roman"/>
          <w:iCs/>
          <w:sz w:val="24"/>
          <w:szCs w:val="24"/>
          <w:shd w:val="clear" w:color="auto" w:fill="FFFFFF"/>
          <w:lang w:val="en-US"/>
        </w:rPr>
        <w:t xml:space="preserve">2025). </w:t>
      </w:r>
      <w:r w:rsidRPr="00DF3DA6">
        <w:rPr>
          <w:rFonts w:ascii="Times New Roman" w:eastAsia="Calibri" w:hAnsi="Times New Roman" w:cs="Times New Roman"/>
          <w:bCs/>
          <w:sz w:val="24"/>
          <w:szCs w:val="24"/>
          <w:lang w:val="en-US"/>
        </w:rPr>
        <w:t>Playing board sports games as a means of physical development of schoolchildren with mental disabilities</w:t>
      </w:r>
      <w:r w:rsidRPr="004849E9">
        <w:rPr>
          <w:rFonts w:ascii="Times New Roman" w:eastAsia="Calibri" w:hAnsi="Times New Roman" w:cs="Times New Roman"/>
          <w:bCs/>
          <w:sz w:val="24"/>
          <w:szCs w:val="24"/>
          <w:lang w:val="en-US"/>
        </w:rPr>
        <w:t>.</w:t>
      </w:r>
      <w:r w:rsidR="00156B83" w:rsidRPr="004849E9">
        <w:rPr>
          <w:lang w:val="en-US"/>
        </w:rPr>
        <w:t xml:space="preserve"> </w:t>
      </w:r>
      <w:bookmarkStart w:id="5" w:name="_Hlk191800630"/>
      <w:bookmarkStart w:id="6" w:name="_Hlk191800499"/>
      <w:r w:rsidR="00156B83" w:rsidRPr="004849E9">
        <w:rPr>
          <w:rFonts w:ascii="Times New Roman" w:eastAsia="Calibri" w:hAnsi="Times New Roman" w:cs="Times New Roman"/>
          <w:bCs/>
          <w:sz w:val="24"/>
          <w:szCs w:val="24"/>
          <w:lang w:val="en-US"/>
        </w:rPr>
        <w:t xml:space="preserve">Health, </w:t>
      </w:r>
      <w:proofErr w:type="spellStart"/>
      <w:r w:rsidR="00156B83" w:rsidRPr="004849E9">
        <w:rPr>
          <w:rFonts w:ascii="Times New Roman" w:eastAsia="Calibri" w:hAnsi="Times New Roman" w:cs="Times New Roman"/>
          <w:bCs/>
          <w:sz w:val="24"/>
          <w:szCs w:val="24"/>
          <w:lang w:val="en-US"/>
        </w:rPr>
        <w:t>physicalculture</w:t>
      </w:r>
      <w:proofErr w:type="spellEnd"/>
      <w:r w:rsidR="00156B83" w:rsidRPr="004849E9">
        <w:rPr>
          <w:rFonts w:ascii="Times New Roman" w:eastAsia="Calibri" w:hAnsi="Times New Roman" w:cs="Times New Roman"/>
          <w:bCs/>
          <w:sz w:val="24"/>
          <w:szCs w:val="24"/>
          <w:lang w:val="en-US"/>
        </w:rPr>
        <w:t xml:space="preserve"> and sports,</w:t>
      </w:r>
      <w:bookmarkEnd w:id="5"/>
      <w:r w:rsidR="00156B83" w:rsidRPr="004849E9">
        <w:rPr>
          <w:rFonts w:ascii="Times New Roman" w:eastAsia="Calibri" w:hAnsi="Times New Roman" w:cs="Times New Roman"/>
          <w:bCs/>
          <w:sz w:val="24"/>
          <w:szCs w:val="24"/>
          <w:lang w:val="en-US"/>
        </w:rPr>
        <w:t xml:space="preserve"> </w:t>
      </w:r>
      <w:r w:rsidR="00156B83" w:rsidRPr="004849E9">
        <w:rPr>
          <w:rFonts w:ascii="Times New Roman" w:eastAsia="Calibri" w:hAnsi="Times New Roman" w:cs="Times New Roman"/>
          <w:iCs/>
          <w:sz w:val="24"/>
          <w:szCs w:val="24"/>
          <w:shd w:val="clear" w:color="auto" w:fill="FFFFFF"/>
          <w:lang w:val="en-US"/>
        </w:rPr>
        <w:br/>
        <w:t>1 (37).</w:t>
      </w:r>
      <w:bookmarkEnd w:id="6"/>
      <w:r w:rsidR="00156B83" w:rsidRPr="004849E9">
        <w:rPr>
          <w:rFonts w:ascii="Times New Roman" w:eastAsia="Calibri" w:hAnsi="Times New Roman" w:cs="Times New Roman"/>
          <w:iCs/>
          <w:sz w:val="24"/>
          <w:szCs w:val="24"/>
          <w:shd w:val="clear" w:color="auto" w:fill="FFFFFF"/>
          <w:lang w:val="en-US"/>
        </w:rPr>
        <w:t xml:space="preserve"> URL: </w:t>
      </w:r>
      <w:hyperlink r:id="rId8" w:history="1">
        <w:r w:rsidR="00156B83" w:rsidRPr="004849E9">
          <w:rPr>
            <w:rFonts w:ascii="Times New Roman" w:eastAsia="Calibri" w:hAnsi="Times New Roman" w:cs="Times New Roman"/>
            <w:iCs/>
            <w:sz w:val="24"/>
            <w:szCs w:val="24"/>
            <w:shd w:val="clear" w:color="auto" w:fill="FFFFFF"/>
            <w:lang w:val="en-US"/>
          </w:rPr>
          <w:t>http://journal.asu.ru/index.php/zosh</w:t>
        </w:r>
      </w:hyperlink>
      <w:r w:rsidR="00156B83" w:rsidRPr="004849E9">
        <w:rPr>
          <w:rFonts w:ascii="Times New Roman" w:eastAsia="Calibri" w:hAnsi="Times New Roman" w:cs="Times New Roman"/>
          <w:iCs/>
          <w:sz w:val="24"/>
          <w:szCs w:val="24"/>
          <w:shd w:val="clear" w:color="auto" w:fill="FFFFFF"/>
          <w:lang w:val="en-US"/>
        </w:rPr>
        <w:t>. DOI</w:t>
      </w:r>
      <w:r w:rsidR="00156B83" w:rsidRPr="00B94A99">
        <w:rPr>
          <w:rFonts w:ascii="Times New Roman" w:eastAsia="Calibri" w:hAnsi="Times New Roman" w:cs="Times New Roman"/>
          <w:iCs/>
          <w:sz w:val="24"/>
          <w:szCs w:val="24"/>
          <w:shd w:val="clear" w:color="auto" w:fill="FFFFFF"/>
        </w:rPr>
        <w:t xml:space="preserve">: </w:t>
      </w:r>
      <w:r w:rsidR="00156B83" w:rsidRPr="004849E9">
        <w:rPr>
          <w:rFonts w:ascii="Times New Roman" w:eastAsia="Calibri" w:hAnsi="Times New Roman" w:cs="Times New Roman"/>
          <w:iCs/>
          <w:sz w:val="24"/>
          <w:szCs w:val="24"/>
          <w:shd w:val="clear" w:color="auto" w:fill="FFFFFF"/>
          <w:lang w:val="en-US"/>
        </w:rPr>
        <w:t>https</w:t>
      </w:r>
      <w:r w:rsidR="00156B83" w:rsidRPr="00B94A99">
        <w:rPr>
          <w:rFonts w:ascii="Times New Roman" w:eastAsia="Calibri" w:hAnsi="Times New Roman" w:cs="Times New Roman"/>
          <w:iCs/>
          <w:sz w:val="24"/>
          <w:szCs w:val="24"/>
          <w:shd w:val="clear" w:color="auto" w:fill="FFFFFF"/>
        </w:rPr>
        <w:t>://</w:t>
      </w:r>
      <w:proofErr w:type="spellStart"/>
      <w:r w:rsidR="00156B83" w:rsidRPr="004849E9">
        <w:rPr>
          <w:rFonts w:ascii="Times New Roman" w:eastAsia="Calibri" w:hAnsi="Times New Roman" w:cs="Times New Roman"/>
          <w:iCs/>
          <w:sz w:val="24"/>
          <w:szCs w:val="24"/>
          <w:shd w:val="clear" w:color="auto" w:fill="FFFFFF"/>
          <w:lang w:val="en-US"/>
        </w:rPr>
        <w:t>doi</w:t>
      </w:r>
      <w:proofErr w:type="spellEnd"/>
      <w:r w:rsidR="00156B83" w:rsidRPr="00B94A99">
        <w:rPr>
          <w:rFonts w:ascii="Times New Roman" w:eastAsia="Calibri" w:hAnsi="Times New Roman" w:cs="Times New Roman"/>
          <w:iCs/>
          <w:sz w:val="24"/>
          <w:szCs w:val="24"/>
          <w:shd w:val="clear" w:color="auto" w:fill="FFFFFF"/>
        </w:rPr>
        <w:t>.</w:t>
      </w:r>
      <w:r w:rsidR="00156B83" w:rsidRPr="004849E9">
        <w:rPr>
          <w:rFonts w:ascii="Times New Roman" w:eastAsia="Calibri" w:hAnsi="Times New Roman" w:cs="Times New Roman"/>
          <w:iCs/>
          <w:sz w:val="24"/>
          <w:szCs w:val="24"/>
          <w:shd w:val="clear" w:color="auto" w:fill="FFFFFF"/>
          <w:lang w:val="en-US"/>
        </w:rPr>
        <w:t>org</w:t>
      </w:r>
      <w:r w:rsidR="00156B83" w:rsidRPr="00B94A99">
        <w:rPr>
          <w:rFonts w:ascii="Times New Roman" w:eastAsia="Calibri" w:hAnsi="Times New Roman" w:cs="Times New Roman"/>
          <w:iCs/>
          <w:sz w:val="24"/>
          <w:szCs w:val="24"/>
          <w:shd w:val="clear" w:color="auto" w:fill="FFFFFF"/>
        </w:rPr>
        <w:t>/10.14258/</w:t>
      </w:r>
      <w:proofErr w:type="spellStart"/>
      <w:r w:rsidR="00156B83" w:rsidRPr="004849E9">
        <w:rPr>
          <w:rFonts w:ascii="Times New Roman" w:eastAsia="Calibri" w:hAnsi="Times New Roman" w:cs="Times New Roman"/>
          <w:iCs/>
          <w:sz w:val="24"/>
          <w:szCs w:val="24"/>
          <w:shd w:val="clear" w:color="auto" w:fill="FFFFFF"/>
          <w:lang w:val="en-US"/>
        </w:rPr>
        <w:t>zosh</w:t>
      </w:r>
      <w:proofErr w:type="spellEnd"/>
      <w:r w:rsidR="00156B83" w:rsidRPr="00B94A99">
        <w:rPr>
          <w:rFonts w:ascii="Times New Roman" w:eastAsia="Calibri" w:hAnsi="Times New Roman" w:cs="Times New Roman"/>
          <w:iCs/>
          <w:sz w:val="24"/>
          <w:szCs w:val="24"/>
          <w:shd w:val="clear" w:color="auto" w:fill="FFFFFF"/>
        </w:rPr>
        <w:t>(2025)1.</w:t>
      </w:r>
      <w:r>
        <w:rPr>
          <w:rFonts w:ascii="Times New Roman" w:eastAsia="Calibri" w:hAnsi="Times New Roman" w:cs="Times New Roman"/>
          <w:iCs/>
          <w:sz w:val="24"/>
          <w:szCs w:val="24"/>
          <w:shd w:val="clear" w:color="auto" w:fill="FFFFFF"/>
        </w:rPr>
        <w:t>13</w:t>
      </w:r>
    </w:p>
    <w:p w14:paraId="7BF25E7B" w14:textId="77777777" w:rsidR="00156B83" w:rsidRPr="00B94A99" w:rsidRDefault="00156B83" w:rsidP="00156B83">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rPr>
      </w:pPr>
    </w:p>
    <w:p w14:paraId="1C1F9F74" w14:textId="77777777" w:rsidR="00156B83" w:rsidRPr="004849E9" w:rsidRDefault="00156B83" w:rsidP="00156B83">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Поступило в редакцию / </w:t>
      </w:r>
      <w:r w:rsidRPr="004849E9">
        <w:rPr>
          <w:rFonts w:ascii="Times New Roman" w:eastAsia="Calibri" w:hAnsi="Times New Roman" w:cs="Times New Roman"/>
          <w:sz w:val="24"/>
          <w:szCs w:val="24"/>
          <w:shd w:val="clear" w:color="auto" w:fill="FFFFFF"/>
          <w:lang w:val="en-US" w:eastAsia="ru-RU"/>
        </w:rPr>
        <w:t>Submitted</w:t>
      </w:r>
      <w:r w:rsidRPr="004849E9">
        <w:rPr>
          <w:rFonts w:ascii="Times New Roman" w:eastAsia="Calibri" w:hAnsi="Times New Roman" w:cs="Times New Roman"/>
          <w:sz w:val="24"/>
          <w:szCs w:val="24"/>
          <w:shd w:val="clear" w:color="auto" w:fill="FFFFFF"/>
          <w:lang w:eastAsia="ru-RU"/>
        </w:rPr>
        <w:t xml:space="preserve"> </w:t>
      </w:r>
      <w:bookmarkStart w:id="7" w:name="_Hlk183854218"/>
      <w:r w:rsidRPr="004849E9">
        <w:rPr>
          <w:rFonts w:ascii="Times New Roman" w:eastAsia="Calibri" w:hAnsi="Times New Roman" w:cs="Times New Roman"/>
          <w:sz w:val="24"/>
          <w:szCs w:val="24"/>
          <w:shd w:val="clear" w:color="auto" w:fill="FFFFFF"/>
          <w:lang w:eastAsia="ru-RU"/>
        </w:rPr>
        <w:t>21.01</w:t>
      </w:r>
      <w:r w:rsidRPr="004849E9">
        <w:rPr>
          <w:rFonts w:ascii="Times New Roman" w:eastAsia="Calibri" w:hAnsi="Times New Roman" w:cs="Times New Roman"/>
          <w:sz w:val="24"/>
          <w:szCs w:val="24"/>
          <w:shd w:val="clear" w:color="auto" w:fill="FFFFFF"/>
        </w:rPr>
        <w:t>.202</w:t>
      </w:r>
      <w:bookmarkEnd w:id="7"/>
      <w:r w:rsidRPr="004849E9">
        <w:rPr>
          <w:rFonts w:ascii="Times New Roman" w:eastAsia="Calibri" w:hAnsi="Times New Roman" w:cs="Times New Roman"/>
          <w:sz w:val="24"/>
          <w:szCs w:val="24"/>
          <w:shd w:val="clear" w:color="auto" w:fill="FFFFFF"/>
        </w:rPr>
        <w:t>5</w:t>
      </w:r>
    </w:p>
    <w:p w14:paraId="0434E7E8" w14:textId="77777777" w:rsidR="00156B83" w:rsidRPr="00CF547B" w:rsidRDefault="00156B83" w:rsidP="00156B83">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Принято к публикации / </w:t>
      </w:r>
      <w:bookmarkStart w:id="8" w:name="_Hlk183854242"/>
      <w:r w:rsidRPr="004849E9">
        <w:rPr>
          <w:rFonts w:ascii="Times New Roman" w:eastAsia="Calibri" w:hAnsi="Times New Roman" w:cs="Times New Roman"/>
          <w:sz w:val="24"/>
          <w:szCs w:val="24"/>
          <w:shd w:val="clear" w:color="auto" w:fill="FFFFFF"/>
          <w:lang w:val="en-US"/>
        </w:rPr>
        <w:t>Accepted</w:t>
      </w:r>
      <w:r w:rsidRPr="004849E9">
        <w:rPr>
          <w:rFonts w:ascii="Times New Roman" w:eastAsia="Calibri" w:hAnsi="Times New Roman" w:cs="Times New Roman"/>
          <w:sz w:val="24"/>
          <w:szCs w:val="24"/>
          <w:shd w:val="clear" w:color="auto" w:fill="FFFFFF"/>
        </w:rPr>
        <w:t xml:space="preserve"> 25.01.2025</w:t>
      </w:r>
    </w:p>
    <w:bookmarkEnd w:id="2"/>
    <w:bookmarkEnd w:id="8"/>
    <w:p w14:paraId="72ADC38A" w14:textId="77777777" w:rsidR="00EE57AF" w:rsidRPr="00156B83" w:rsidRDefault="00EE57AF" w:rsidP="00156B83">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p>
    <w:p w14:paraId="45D9EE10" w14:textId="77884D97" w:rsidR="00EE57AF" w:rsidRPr="00B94A99" w:rsidRDefault="00CF71A9" w:rsidP="00156B83">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r w:rsidRPr="00C9454B">
        <w:rPr>
          <w:rFonts w:ascii="Times New Roman" w:eastAsia="Times New Roman" w:hAnsi="Times New Roman" w:cs="Times New Roman"/>
          <w:b/>
          <w:sz w:val="24"/>
          <w:szCs w:val="24"/>
          <w:lang w:eastAsia="ru-RU"/>
        </w:rPr>
        <w:t>Аннотация</w:t>
      </w:r>
      <w:r w:rsidRPr="00B94A99">
        <w:rPr>
          <w:rFonts w:ascii="Times New Roman" w:eastAsia="Times New Roman" w:hAnsi="Times New Roman" w:cs="Times New Roman"/>
          <w:b/>
          <w:sz w:val="24"/>
          <w:szCs w:val="24"/>
          <w:lang w:eastAsia="ru-RU"/>
        </w:rPr>
        <w:t xml:space="preserve">. </w:t>
      </w:r>
      <w:r w:rsidRPr="00C9454B">
        <w:rPr>
          <w:rFonts w:ascii="Times New Roman" w:eastAsia="Times New Roman" w:hAnsi="Times New Roman" w:cs="Times New Roman"/>
          <w:sz w:val="24"/>
          <w:szCs w:val="24"/>
          <w:lang w:eastAsia="ru-RU"/>
        </w:rPr>
        <w:t>Физическая активность школьников с ментальными нарушениями, в первую очередь, направлена на улучшение их физических компетенций, двигательных возможностей, приобретение поведенческих, когнитивных и социальных навыков через предлагаемые разнообразные адаптивные физкультурно-спортивные игровые практики. Регулярные занятия адаптивной физической культурой и спортом данной категории учащихся в значительной степени способствуют формированию мотивации к занятиям двигательной деятельностью, независимости, самообладания в условиях преодоления проблем, и умения работать в команде. Цель исследования состояла в изучении предпочтений в выборе адаптивных физкультурно-спорти</w:t>
      </w:r>
      <w:r w:rsidR="00665DD0" w:rsidRPr="00C9454B">
        <w:rPr>
          <w:rFonts w:ascii="Times New Roman" w:eastAsia="Times New Roman" w:hAnsi="Times New Roman" w:cs="Times New Roman"/>
          <w:sz w:val="24"/>
          <w:szCs w:val="24"/>
          <w:lang w:eastAsia="ru-RU"/>
        </w:rPr>
        <w:t xml:space="preserve">вных игровых практик </w:t>
      </w:r>
      <w:r w:rsidRPr="00C9454B">
        <w:rPr>
          <w:rFonts w:ascii="Times New Roman" w:eastAsia="Times New Roman" w:hAnsi="Times New Roman" w:cs="Times New Roman"/>
          <w:sz w:val="24"/>
          <w:szCs w:val="24"/>
          <w:lang w:eastAsia="ru-RU"/>
        </w:rPr>
        <w:t>и заинтересованности школьников с ментальными нарушениями в занятиях настольными спортивными играми.</w:t>
      </w:r>
    </w:p>
    <w:p w14:paraId="548EAC49"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В исследовании приняло участие 34 мальчика</w:t>
      </w:r>
      <w:r w:rsidR="0059005B"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eastAsia="ru-RU"/>
        </w:rPr>
        <w:t xml:space="preserve">с ментальными нарушениями, обучающихся в </w:t>
      </w:r>
      <w:r w:rsidR="00E101D4" w:rsidRPr="00C9454B">
        <w:rPr>
          <w:rFonts w:ascii="Times New Roman" w:eastAsia="Times New Roman" w:hAnsi="Times New Roman" w:cs="Times New Roman"/>
          <w:sz w:val="24"/>
          <w:szCs w:val="24"/>
          <w:lang w:eastAsia="ru-RU"/>
        </w:rPr>
        <w:t xml:space="preserve">школе-интернате в возрасте 14 </w:t>
      </w:r>
      <w:r w:rsidRPr="00C9454B">
        <w:rPr>
          <w:rFonts w:ascii="Times New Roman" w:eastAsia="Times New Roman" w:hAnsi="Times New Roman" w:cs="Times New Roman"/>
          <w:sz w:val="24"/>
          <w:szCs w:val="24"/>
          <w:lang w:eastAsia="ru-RU"/>
        </w:rPr>
        <w:t xml:space="preserve">лет, с использованием смешанного метода сбора данных: количественный анализ (анкетирование) и качественный анализ (интервью). Результаты исследования показали предпочтение индивидуальных игровых действий в настольных спортивных играх у мальчиков с ментальными </w:t>
      </w:r>
      <w:proofErr w:type="gramStart"/>
      <w:r w:rsidRPr="00C9454B">
        <w:rPr>
          <w:rFonts w:ascii="Times New Roman" w:eastAsia="Times New Roman" w:hAnsi="Times New Roman" w:cs="Times New Roman"/>
          <w:sz w:val="24"/>
          <w:szCs w:val="24"/>
          <w:lang w:eastAsia="ru-RU"/>
        </w:rPr>
        <w:t>нарушениями  (</w:t>
      </w:r>
      <w:proofErr w:type="gramEnd"/>
      <w:r w:rsidRPr="00C9454B">
        <w:rPr>
          <w:rFonts w:ascii="Times New Roman" w:eastAsia="Times New Roman" w:hAnsi="Times New Roman" w:cs="Times New Roman"/>
          <w:sz w:val="24"/>
          <w:szCs w:val="24"/>
          <w:lang w:eastAsia="ru-RU"/>
        </w:rPr>
        <w:t xml:space="preserve">58,8%). </w:t>
      </w:r>
      <w:r w:rsidR="00E101D4" w:rsidRPr="00C9454B">
        <w:rPr>
          <w:rFonts w:ascii="Times New Roman" w:eastAsia="Times New Roman" w:hAnsi="Times New Roman" w:cs="Times New Roman"/>
          <w:sz w:val="24"/>
          <w:szCs w:val="24"/>
          <w:lang w:eastAsia="ru-RU"/>
        </w:rPr>
        <w:t>Ин</w:t>
      </w:r>
      <w:r w:rsidRPr="00C9454B">
        <w:rPr>
          <w:rFonts w:ascii="Times New Roman" w:eastAsia="Times New Roman" w:hAnsi="Times New Roman" w:cs="Times New Roman"/>
          <w:sz w:val="24"/>
          <w:szCs w:val="24"/>
          <w:lang w:eastAsia="ru-RU"/>
        </w:rPr>
        <w:t xml:space="preserve">терес вызывают такие игры как: </w:t>
      </w:r>
      <w:proofErr w:type="spellStart"/>
      <w:r w:rsidRPr="00C9454B">
        <w:rPr>
          <w:rFonts w:ascii="Times New Roman" w:eastAsia="Times New Roman" w:hAnsi="Times New Roman" w:cs="Times New Roman"/>
          <w:sz w:val="24"/>
          <w:szCs w:val="24"/>
          <w:lang w:eastAsia="ru-RU"/>
        </w:rPr>
        <w:t>кульбутто</w:t>
      </w:r>
      <w:proofErr w:type="spellEnd"/>
      <w:r w:rsidRPr="00C9454B">
        <w:rPr>
          <w:rFonts w:ascii="Times New Roman" w:eastAsia="Times New Roman" w:hAnsi="Times New Roman" w:cs="Times New Roman"/>
          <w:sz w:val="24"/>
          <w:szCs w:val="24"/>
          <w:lang w:eastAsia="ru-RU"/>
        </w:rPr>
        <w:t xml:space="preserve"> (23,5%), </w:t>
      </w:r>
      <w:proofErr w:type="spellStart"/>
      <w:r w:rsidRPr="00C9454B">
        <w:rPr>
          <w:rFonts w:ascii="Times New Roman" w:eastAsia="Times New Roman" w:hAnsi="Times New Roman" w:cs="Times New Roman"/>
          <w:sz w:val="24"/>
          <w:szCs w:val="24"/>
          <w:lang w:eastAsia="ru-RU"/>
        </w:rPr>
        <w:t>джакколо</w:t>
      </w:r>
      <w:proofErr w:type="spellEnd"/>
      <w:r w:rsidRPr="00C9454B">
        <w:rPr>
          <w:rFonts w:ascii="Times New Roman" w:eastAsia="Times New Roman" w:hAnsi="Times New Roman" w:cs="Times New Roman"/>
          <w:sz w:val="24"/>
          <w:szCs w:val="24"/>
          <w:lang w:eastAsia="ru-RU"/>
        </w:rPr>
        <w:t xml:space="preserve"> и матрешка (20,6%) и эластик </w:t>
      </w:r>
      <w:proofErr w:type="spellStart"/>
      <w:r w:rsidRPr="00C9454B">
        <w:rPr>
          <w:rFonts w:ascii="Times New Roman" w:eastAsia="Times New Roman" w:hAnsi="Times New Roman" w:cs="Times New Roman"/>
          <w:sz w:val="24"/>
          <w:szCs w:val="24"/>
          <w:lang w:eastAsia="ru-RU"/>
        </w:rPr>
        <w:t>венге</w:t>
      </w:r>
      <w:proofErr w:type="spellEnd"/>
      <w:r w:rsidRPr="00C9454B">
        <w:rPr>
          <w:rFonts w:ascii="Times New Roman" w:eastAsia="Times New Roman" w:hAnsi="Times New Roman" w:cs="Times New Roman"/>
          <w:sz w:val="24"/>
          <w:szCs w:val="24"/>
          <w:lang w:eastAsia="ru-RU"/>
        </w:rPr>
        <w:t xml:space="preserve"> (17,7%). Более половины участвующих в эксперименте мальчиков очень часто играют в </w:t>
      </w:r>
      <w:r w:rsidRPr="00C9454B">
        <w:rPr>
          <w:rFonts w:ascii="Times New Roman" w:eastAsia="Times New Roman" w:hAnsi="Times New Roman" w:cs="Times New Roman"/>
          <w:sz w:val="24"/>
          <w:szCs w:val="24"/>
          <w:shd w:val="clear" w:color="auto" w:fill="FFFFFF" w:themeFill="background1"/>
          <w:lang w:eastAsia="ru-RU"/>
        </w:rPr>
        <w:t xml:space="preserve">учебное </w:t>
      </w:r>
      <w:r w:rsidRPr="00C9454B">
        <w:rPr>
          <w:rFonts w:ascii="Times New Roman" w:eastAsia="Times New Roman" w:hAnsi="Times New Roman" w:cs="Times New Roman"/>
          <w:sz w:val="24"/>
          <w:szCs w:val="24"/>
          <w:lang w:eastAsia="ru-RU"/>
        </w:rPr>
        <w:t>и свободное от занятий время в доступные и интересные настольные игры по 3-4 и более часа в неделю. Ментальные школьники указали на высокую заинтересованность и готовность принимать участие в различных спортивных турнирах (76,5%).</w:t>
      </w:r>
    </w:p>
    <w:p w14:paraId="00744982"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Учителям физической культуры необходимо поощрять и мотивировать школьников с особыми образовательными потребностями участвовать в разнообразных видах адаптивной физкультурно-спортивной деятельности, приобретая игровые навыки и умение работать в команде на результат.</w:t>
      </w:r>
    </w:p>
    <w:p w14:paraId="0834C3AA"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b/>
          <w:sz w:val="24"/>
          <w:szCs w:val="24"/>
          <w:lang w:eastAsia="ru-RU"/>
        </w:rPr>
        <w:t xml:space="preserve">Ключевые слова: </w:t>
      </w:r>
      <w:r w:rsidRPr="00C9454B">
        <w:rPr>
          <w:rFonts w:ascii="Times New Roman" w:eastAsia="Times New Roman" w:hAnsi="Times New Roman" w:cs="Times New Roman"/>
          <w:sz w:val="24"/>
          <w:szCs w:val="24"/>
          <w:lang w:eastAsia="ru-RU"/>
        </w:rPr>
        <w:t>физическая активность, игры, ментальность, школьники, развитие</w:t>
      </w:r>
    </w:p>
    <w:p w14:paraId="6B431684" w14:textId="77777777" w:rsidR="00EE57AF" w:rsidRPr="00C9454B" w:rsidRDefault="00EE57AF">
      <w:pPr>
        <w:shd w:val="clear" w:color="auto" w:fill="FFFFFF"/>
        <w:spacing w:after="0" w:line="240" w:lineRule="auto"/>
        <w:ind w:firstLine="709"/>
        <w:contextualSpacing/>
        <w:jc w:val="both"/>
        <w:rPr>
          <w:rFonts w:ascii="Times New Roman" w:eastAsia="Times New Roman" w:hAnsi="Times New Roman" w:cs="Times New Roman"/>
          <w:b/>
          <w:sz w:val="24"/>
          <w:szCs w:val="24"/>
          <w:lang w:eastAsia="ru-RU"/>
        </w:rPr>
      </w:pPr>
    </w:p>
    <w:p w14:paraId="792D557D" w14:textId="0A4A740C" w:rsidR="00EE57AF" w:rsidRPr="00EC3FFE" w:rsidRDefault="00CF71A9" w:rsidP="00EC3FFE">
      <w:pPr>
        <w:shd w:val="clear" w:color="auto" w:fill="FFFFFF"/>
        <w:spacing w:after="0" w:line="240" w:lineRule="auto"/>
        <w:ind w:firstLine="709"/>
        <w:contextualSpacing/>
        <w:jc w:val="both"/>
        <w:rPr>
          <w:rFonts w:ascii="Times New Roman" w:eastAsia="Times New Roman" w:hAnsi="Times New Roman" w:cs="Times New Roman"/>
          <w:b/>
          <w:sz w:val="24"/>
          <w:szCs w:val="24"/>
          <w:lang w:val="en-US" w:eastAsia="ru-RU"/>
        </w:rPr>
      </w:pPr>
      <w:r w:rsidRPr="00C9454B">
        <w:rPr>
          <w:rFonts w:ascii="Times New Roman" w:eastAsia="Times New Roman" w:hAnsi="Times New Roman" w:cs="Times New Roman"/>
          <w:b/>
          <w:sz w:val="24"/>
          <w:szCs w:val="24"/>
          <w:lang w:val="en-US" w:eastAsia="ru-RU"/>
        </w:rPr>
        <w:t xml:space="preserve">Annotation. </w:t>
      </w:r>
      <w:r w:rsidRPr="00C9454B">
        <w:rPr>
          <w:rFonts w:ascii="Times New Roman" w:eastAsia="Times New Roman" w:hAnsi="Times New Roman" w:cs="Times New Roman"/>
          <w:sz w:val="24"/>
          <w:szCs w:val="24"/>
          <w:lang w:val="en-US" w:eastAsia="ru-RU"/>
        </w:rPr>
        <w:t xml:space="preserve">Physical activity of schoolchildren with mental disabilities is primarily aimed at improving their physical competencies and motor abilities, acquiring skills through a variety of game practices, and directly developing behavioral, cognitive, and social skills. Regular classes in adaptive physical education and sports for this category of students greatly contribute to motivational aspects, independence, self-control to overcome problems and the ability to work in a team. The purpose of the study was to explore options for physical activity, acquisition of gaming </w:t>
      </w:r>
      <w:r w:rsidRPr="00C9454B">
        <w:rPr>
          <w:rFonts w:ascii="Times New Roman" w:eastAsia="Times New Roman" w:hAnsi="Times New Roman" w:cs="Times New Roman"/>
          <w:sz w:val="24"/>
          <w:szCs w:val="24"/>
          <w:lang w:val="en-US" w:eastAsia="ru-RU"/>
        </w:rPr>
        <w:lastRenderedPageBreak/>
        <w:t xml:space="preserve">skills, and motivation to engage in board sports games. The study involved 34 boys with mental disabilities studying at boarding school at the age of 14,3±1,6 years using a mixed method of data collection of information: quantitative (questionnaire) and qualitative (interview). The results of the study showed a preference among boys with mental disabilities for individual gaming activities in board sports games (58,8%). The most interesting games are: </w:t>
      </w:r>
      <w:proofErr w:type="spellStart"/>
      <w:r w:rsidRPr="00C9454B">
        <w:rPr>
          <w:rFonts w:ascii="Times New Roman" w:eastAsia="Times New Roman" w:hAnsi="Times New Roman" w:cs="Times New Roman"/>
          <w:sz w:val="24"/>
          <w:szCs w:val="24"/>
          <w:lang w:val="en-US" w:eastAsia="ru-RU"/>
        </w:rPr>
        <w:t>kulbutto</w:t>
      </w:r>
      <w:proofErr w:type="spellEnd"/>
      <w:r w:rsidRPr="00C9454B">
        <w:rPr>
          <w:rFonts w:ascii="Times New Roman" w:eastAsia="Times New Roman" w:hAnsi="Times New Roman" w:cs="Times New Roman"/>
          <w:sz w:val="24"/>
          <w:szCs w:val="24"/>
          <w:lang w:val="en-US" w:eastAsia="ru-RU"/>
        </w:rPr>
        <w:t xml:space="preserve"> (23,5%), </w:t>
      </w:r>
      <w:proofErr w:type="spellStart"/>
      <w:r w:rsidRPr="00C9454B">
        <w:rPr>
          <w:rFonts w:ascii="Times New Roman" w:eastAsia="Times New Roman" w:hAnsi="Times New Roman" w:cs="Times New Roman"/>
          <w:sz w:val="24"/>
          <w:szCs w:val="24"/>
          <w:lang w:val="en-US" w:eastAsia="ru-RU"/>
        </w:rPr>
        <w:t>jaccolo</w:t>
      </w:r>
      <w:proofErr w:type="spellEnd"/>
      <w:r w:rsidRPr="00C9454B">
        <w:rPr>
          <w:rFonts w:ascii="Times New Roman" w:eastAsia="Times New Roman" w:hAnsi="Times New Roman" w:cs="Times New Roman"/>
          <w:sz w:val="24"/>
          <w:szCs w:val="24"/>
          <w:lang w:val="en-US" w:eastAsia="ru-RU"/>
        </w:rPr>
        <w:t xml:space="preserve"> and matryoshka po (20,6%) and elastic wenge (17,7%). More than half of the boys participating in the experiment very often play accessible and interesting board games for 3 to 4 hours or more per week during school and in their free time. Mental schoolchildren indicated a high interest and willingness to participate in various sports tournaments (76.5%). Physical education teachers need to encourage and motivate students with special educational needs to participate in a variety of adaptive physical education and sports, thereby acquiring gaming skills and the ability to work in a team for results.</w:t>
      </w:r>
    </w:p>
    <w:p w14:paraId="5B359066"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val="en-US" w:eastAsia="ru-RU"/>
        </w:rPr>
      </w:pPr>
      <w:r w:rsidRPr="00C9454B">
        <w:rPr>
          <w:rFonts w:ascii="Times New Roman" w:eastAsia="Times New Roman" w:hAnsi="Times New Roman" w:cs="Times New Roman"/>
          <w:b/>
          <w:sz w:val="24"/>
          <w:szCs w:val="24"/>
          <w:lang w:val="en-US" w:eastAsia="ru-RU"/>
        </w:rPr>
        <w:t xml:space="preserve">Key words: </w:t>
      </w:r>
      <w:r w:rsidRPr="00C9454B">
        <w:rPr>
          <w:rFonts w:ascii="Times New Roman" w:eastAsia="Times New Roman" w:hAnsi="Times New Roman" w:cs="Times New Roman"/>
          <w:sz w:val="24"/>
          <w:szCs w:val="24"/>
          <w:lang w:val="en-US" w:eastAsia="ru-RU"/>
        </w:rPr>
        <w:t>physical activity, games, mentality, schoolchildren, development</w:t>
      </w:r>
    </w:p>
    <w:p w14:paraId="30F179CA" w14:textId="77777777" w:rsidR="00EE57AF" w:rsidRPr="00C9454B" w:rsidRDefault="00EE57AF">
      <w:pPr>
        <w:shd w:val="clear" w:color="auto" w:fill="FFFFFF"/>
        <w:spacing w:after="0" w:line="240" w:lineRule="auto"/>
        <w:ind w:firstLine="709"/>
        <w:contextualSpacing/>
        <w:jc w:val="both"/>
        <w:rPr>
          <w:rFonts w:ascii="Times New Roman" w:eastAsia="Times New Roman" w:hAnsi="Times New Roman" w:cs="Times New Roman"/>
          <w:b/>
          <w:sz w:val="24"/>
          <w:szCs w:val="24"/>
          <w:lang w:val="en-US" w:eastAsia="ru-RU"/>
        </w:rPr>
      </w:pPr>
    </w:p>
    <w:p w14:paraId="3ADA00F7" w14:textId="04007AA2"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b/>
          <w:sz w:val="24"/>
          <w:szCs w:val="24"/>
          <w:lang w:eastAsia="ru-RU"/>
        </w:rPr>
        <w:t>Введение.</w:t>
      </w:r>
      <w:r w:rsidRPr="00C9454B">
        <w:rPr>
          <w:rFonts w:ascii="Times New Roman" w:eastAsia="Times New Roman" w:hAnsi="Times New Roman" w:cs="Times New Roman"/>
          <w:sz w:val="24"/>
          <w:szCs w:val="24"/>
          <w:lang w:eastAsia="ru-RU"/>
        </w:rPr>
        <w:t xml:space="preserve"> Дети и молодёжь, имеющие ограничения по здоровью, постоянно подвергаются повышенному риску хронических физических, эмоциональных и поведенческих нарушений. Международная классификация функционирования, инвалидности и здоровья (МКФ) ВОЗ обеспечивает важную альтернативную основу для инвалидности, так как в ней пристальное внимание уделяется функциям организма, осуществлению главных видов деятельности и участию социума в качестве основных определяющих факторов здоровья людей (</w:t>
      </w:r>
      <w:r w:rsidRPr="00C9454B">
        <w:rPr>
          <w:rFonts w:ascii="Times New Roman" w:eastAsia="Times New Roman" w:hAnsi="Times New Roman" w:cs="Times New Roman"/>
          <w:sz w:val="24"/>
          <w:szCs w:val="24"/>
          <w:lang w:val="en-US" w:eastAsia="ru-RU"/>
        </w:rPr>
        <w:t>WHO</w:t>
      </w:r>
      <w:r w:rsidRPr="00C9454B">
        <w:rPr>
          <w:rFonts w:ascii="Times New Roman" w:eastAsia="Times New Roman" w:hAnsi="Times New Roman" w:cs="Times New Roman"/>
          <w:sz w:val="24"/>
          <w:szCs w:val="24"/>
          <w:lang w:eastAsia="ru-RU"/>
        </w:rPr>
        <w:t>, 2019</w:t>
      </w:r>
      <w:r w:rsidRPr="00C9454B">
        <w:rPr>
          <w:rFonts w:ascii="Times New Roman" w:eastAsia="Times New Roman" w:hAnsi="Times New Roman" w:cs="Times New Roman"/>
          <w:sz w:val="24"/>
          <w:szCs w:val="24"/>
          <w:vertAlign w:val="superscript"/>
          <w:lang w:val="en-US" w:eastAsia="ru-RU"/>
        </w:rPr>
        <w:t>a</w:t>
      </w:r>
      <w:r w:rsidRPr="00C9454B">
        <w:rPr>
          <w:rFonts w:ascii="Times New Roman" w:eastAsia="Times New Roman" w:hAnsi="Times New Roman" w:cs="Times New Roman"/>
          <w:sz w:val="24"/>
          <w:szCs w:val="24"/>
          <w:lang w:eastAsia="ru-RU"/>
        </w:rPr>
        <w:t>). Участие, по определению МКФ, – это степень вовлеченности и характер человека в желаемую деятельность: образовательную, досуговую и</w:t>
      </w:r>
      <w:r w:rsidR="00EC3FFE">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eastAsia="ru-RU"/>
        </w:rPr>
        <w:t>общественную, при этом, подчеркивая взаимосвязь контекстуальных факторов, внешних и личных, которые вполне могут оказывать сильное влияние на участие.</w:t>
      </w:r>
    </w:p>
    <w:p w14:paraId="5863E19D"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Под физической активностью (ФА) рассматриваются любые телодвижения, производимые скелетными мышцами, зависящие от затрат энергии (</w:t>
      </w:r>
      <w:r w:rsidRPr="00C9454B">
        <w:rPr>
          <w:rFonts w:ascii="Times New Roman" w:eastAsia="Times New Roman" w:hAnsi="Times New Roman" w:cs="Times New Roman"/>
          <w:sz w:val="24"/>
          <w:szCs w:val="24"/>
          <w:lang w:val="en-US" w:eastAsia="ru-RU"/>
        </w:rPr>
        <w:t>WHO</w:t>
      </w:r>
      <w:r w:rsidRPr="00C9454B">
        <w:rPr>
          <w:rFonts w:ascii="Times New Roman" w:eastAsia="Times New Roman" w:hAnsi="Times New Roman" w:cs="Times New Roman"/>
          <w:sz w:val="24"/>
          <w:szCs w:val="24"/>
          <w:lang w:eastAsia="ru-RU"/>
        </w:rPr>
        <w:t>, 2019</w:t>
      </w:r>
      <w:r w:rsidRPr="00C9454B">
        <w:rPr>
          <w:rFonts w:ascii="Times New Roman" w:eastAsia="Times New Roman" w:hAnsi="Times New Roman" w:cs="Times New Roman"/>
          <w:sz w:val="24"/>
          <w:szCs w:val="24"/>
          <w:vertAlign w:val="superscript"/>
          <w:lang w:val="en-US" w:eastAsia="ru-RU"/>
        </w:rPr>
        <w:t>b</w:t>
      </w:r>
      <w:r w:rsidRPr="00C9454B">
        <w:rPr>
          <w:rFonts w:ascii="Times New Roman" w:eastAsia="Times New Roman" w:hAnsi="Times New Roman" w:cs="Times New Roman"/>
          <w:sz w:val="24"/>
          <w:szCs w:val="24"/>
          <w:lang w:eastAsia="ru-RU"/>
        </w:rPr>
        <w:t xml:space="preserve">). В настоящее время, многие дети и молодежь с ограниченными возможностями здоровья (ОВЗ) ведут сидячий и замкнутый образ жизни, что приводит к гиподинамии, ожирению, снижению уровня </w:t>
      </w:r>
      <w:proofErr w:type="spellStart"/>
      <w:r w:rsidRPr="00C9454B">
        <w:rPr>
          <w:rFonts w:ascii="Times New Roman" w:eastAsia="Times New Roman" w:hAnsi="Times New Roman" w:cs="Times New Roman"/>
          <w:sz w:val="24"/>
          <w:szCs w:val="24"/>
          <w:lang w:eastAsia="ru-RU"/>
        </w:rPr>
        <w:t>кардиореспираторной</w:t>
      </w:r>
      <w:proofErr w:type="spellEnd"/>
      <w:r w:rsidRPr="00C9454B">
        <w:rPr>
          <w:rFonts w:ascii="Times New Roman" w:eastAsia="Times New Roman" w:hAnsi="Times New Roman" w:cs="Times New Roman"/>
          <w:sz w:val="24"/>
          <w:szCs w:val="24"/>
          <w:lang w:eastAsia="ru-RU"/>
        </w:rPr>
        <w:t xml:space="preserve"> подготовленности и растущей социальной изоляции (</w:t>
      </w:r>
      <w:proofErr w:type="spellStart"/>
      <w:r w:rsidRPr="00C9454B">
        <w:rPr>
          <w:rFonts w:ascii="Times New Roman" w:eastAsia="Times New Roman" w:hAnsi="Times New Roman" w:cs="Times New Roman"/>
          <w:sz w:val="24"/>
          <w:szCs w:val="24"/>
          <w:lang w:eastAsia="ru-RU"/>
        </w:rPr>
        <w:t>Wouters</w:t>
      </w:r>
      <w:proofErr w:type="spellEnd"/>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et</w:t>
      </w:r>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al</w:t>
      </w:r>
      <w:r w:rsidRPr="00C9454B">
        <w:rPr>
          <w:rFonts w:ascii="Times New Roman" w:eastAsia="Times New Roman" w:hAnsi="Times New Roman" w:cs="Times New Roman"/>
          <w:sz w:val="24"/>
          <w:szCs w:val="24"/>
          <w:lang w:eastAsia="ru-RU"/>
        </w:rPr>
        <w:t>., 2017; Алексеева, 2024).</w:t>
      </w:r>
    </w:p>
    <w:p w14:paraId="0AD334BB" w14:textId="77777777" w:rsidR="00EE57AF" w:rsidRPr="00C9454B" w:rsidRDefault="00CF71A9">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Приобретение спортивных навыков, с точки зрения влияния на здоровье людей, имеет огромное значение, так как включает элементы, способствующие совершенствованию физического воспитания (ФВ) через психофизическое, когнитивное и социальное благополучие (Золотарева, Лазарева, 2024). Физическая грамотность служит важным человеческим навыком, который характеризуется, как накопленный багаж знаний, определяющий физические навыки, мотивацию, решимость, знания и понимание необходимости физической активности, как части образа жизни.</w:t>
      </w:r>
    </w:p>
    <w:p w14:paraId="6282A49E" w14:textId="77777777" w:rsidR="00DF3DA6" w:rsidRDefault="00CF71A9">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 xml:space="preserve">В настоящее время ФВ и адаптивный спорт проявляют себя, как подсистемы, преследующие конкретные цели физического развития детей с ОВЗ и инвалидностью с учетом нозологических групп (Хасанова, 2024; </w:t>
      </w:r>
      <w:proofErr w:type="spellStart"/>
      <w:r w:rsidRPr="00C9454B">
        <w:rPr>
          <w:rFonts w:ascii="Times New Roman" w:eastAsia="Times New Roman" w:hAnsi="Times New Roman" w:cs="Times New Roman"/>
          <w:sz w:val="24"/>
          <w:szCs w:val="24"/>
          <w:lang w:eastAsia="ru-RU"/>
        </w:rPr>
        <w:t>Аркушенко</w:t>
      </w:r>
      <w:proofErr w:type="spellEnd"/>
      <w:r w:rsidRPr="00C9454B">
        <w:rPr>
          <w:rFonts w:ascii="Times New Roman" w:eastAsia="Times New Roman" w:hAnsi="Times New Roman" w:cs="Times New Roman"/>
          <w:sz w:val="24"/>
          <w:szCs w:val="24"/>
          <w:lang w:eastAsia="ru-RU"/>
        </w:rPr>
        <w:t xml:space="preserve">, 2025). По мнению </w:t>
      </w:r>
      <w:proofErr w:type="spellStart"/>
      <w:proofErr w:type="gramStart"/>
      <w:r w:rsidRPr="00C9454B">
        <w:rPr>
          <w:rFonts w:ascii="Times New Roman" w:eastAsia="Times New Roman" w:hAnsi="Times New Roman" w:cs="Times New Roman"/>
          <w:sz w:val="24"/>
          <w:szCs w:val="24"/>
          <w:lang w:eastAsia="ru-RU"/>
        </w:rPr>
        <w:t>Albrecht</w:t>
      </w:r>
      <w:proofErr w:type="spellEnd"/>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et</w:t>
      </w:r>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al</w:t>
      </w:r>
      <w:r w:rsidRPr="00C9454B">
        <w:rPr>
          <w:rFonts w:ascii="Times New Roman" w:eastAsia="Times New Roman" w:hAnsi="Times New Roman" w:cs="Times New Roman"/>
          <w:sz w:val="24"/>
          <w:szCs w:val="24"/>
          <w:lang w:eastAsia="ru-RU"/>
        </w:rPr>
        <w:t>.</w:t>
      </w:r>
      <w:proofErr w:type="gramEnd"/>
      <w:r w:rsidRPr="00C9454B">
        <w:rPr>
          <w:rFonts w:ascii="Times New Roman" w:eastAsia="Times New Roman" w:hAnsi="Times New Roman" w:cs="Times New Roman"/>
          <w:sz w:val="24"/>
          <w:szCs w:val="24"/>
          <w:lang w:eastAsia="ru-RU"/>
        </w:rPr>
        <w:t xml:space="preserve"> (2019), разнообразные методы и средства ФВ, наличие спортивных навыков оказывают формирующую образовательную и интегрирующую среду, воздействующую на людей с нарушением здоровья, целенаправленно занимающихся адаптивной физической культурой (АФК) и адаптивными видами спорта. Доступная архитектурная среда, адаптированные спортивно-массовые сооружения, наличие компетентных инструкторов АФК, организация и осуществление спортивно-оздоровительной работы, в конечном итоге, облегчают поиск индивидуальных предпочтений в выборе занятий АФК и адаптивным спортом.</w:t>
      </w:r>
    </w:p>
    <w:p w14:paraId="639AA49A" w14:textId="48D30564" w:rsidR="00EE57AF" w:rsidRPr="00C9454B" w:rsidRDefault="00CF71A9">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lastRenderedPageBreak/>
        <w:t>Целенаправленные занятия способствуют положительной динамике физического развития, коррекционно-компенсаторным и развивающим эффектам, благоприятным для адаптации и социальной интеграции (</w:t>
      </w:r>
      <w:proofErr w:type="spellStart"/>
      <w:r w:rsidRPr="00C9454B">
        <w:rPr>
          <w:rFonts w:ascii="Times New Roman" w:eastAsia="Times New Roman" w:hAnsi="Times New Roman" w:cs="Times New Roman"/>
          <w:sz w:val="24"/>
          <w:szCs w:val="24"/>
          <w:lang w:eastAsia="ru-RU"/>
        </w:rPr>
        <w:t>Rapp</w:t>
      </w:r>
      <w:proofErr w:type="spellEnd"/>
      <w:r w:rsidRPr="00C9454B">
        <w:rPr>
          <w:rFonts w:ascii="Times New Roman" w:eastAsia="Times New Roman" w:hAnsi="Times New Roman" w:cs="Times New Roman"/>
          <w:sz w:val="24"/>
          <w:szCs w:val="24"/>
          <w:lang w:eastAsia="ru-RU"/>
        </w:rPr>
        <w:t xml:space="preserve">, </w:t>
      </w:r>
      <w:proofErr w:type="spellStart"/>
      <w:r w:rsidRPr="00C9454B">
        <w:rPr>
          <w:rFonts w:ascii="Times New Roman" w:eastAsia="Times New Roman" w:hAnsi="Times New Roman" w:cs="Times New Roman"/>
          <w:sz w:val="24"/>
          <w:szCs w:val="24"/>
          <w:lang w:eastAsia="ru-RU"/>
        </w:rPr>
        <w:t>Corral-Granados</w:t>
      </w:r>
      <w:proofErr w:type="spellEnd"/>
      <w:r w:rsidRPr="00C9454B">
        <w:rPr>
          <w:rFonts w:ascii="Times New Roman" w:eastAsia="Times New Roman" w:hAnsi="Times New Roman" w:cs="Times New Roman"/>
          <w:sz w:val="24"/>
          <w:szCs w:val="24"/>
          <w:lang w:eastAsia="ru-RU"/>
        </w:rPr>
        <w:t>, 2024). Несомненно, занятия спортом приводят к улучшению пространственной ориентации, координации мелкой и крупной моторики, концентрации внимания, навыков слушать и повторять действия, повышению самооценки и уверенности в себе, умению работать в команде, гендерным отношениям и общению с другими людьми (</w:t>
      </w:r>
      <w:proofErr w:type="spellStart"/>
      <w:r w:rsidRPr="00C9454B">
        <w:rPr>
          <w:rFonts w:ascii="Times New Roman" w:eastAsia="Times New Roman" w:hAnsi="Times New Roman" w:cs="Times New Roman"/>
          <w:sz w:val="24"/>
          <w:szCs w:val="24"/>
          <w:lang w:eastAsia="ru-RU"/>
        </w:rPr>
        <w:t>Afxonidis</w:t>
      </w:r>
      <w:proofErr w:type="spellEnd"/>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et</w:t>
      </w:r>
      <w:r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val="en-US" w:eastAsia="ru-RU"/>
        </w:rPr>
        <w:t>al</w:t>
      </w:r>
      <w:r w:rsidRPr="00C9454B">
        <w:rPr>
          <w:rFonts w:ascii="Times New Roman" w:eastAsia="Times New Roman" w:hAnsi="Times New Roman" w:cs="Times New Roman"/>
          <w:sz w:val="24"/>
          <w:szCs w:val="24"/>
          <w:lang w:eastAsia="ru-RU"/>
        </w:rPr>
        <w:t>., 2022).</w:t>
      </w:r>
    </w:p>
    <w:p w14:paraId="3EA98A67" w14:textId="77777777" w:rsidR="00EE57AF" w:rsidRPr="00C9454B" w:rsidRDefault="00CF71A9">
      <w:pPr>
        <w:shd w:val="clear" w:color="auto" w:fill="FFFFFF"/>
        <w:spacing w:after="15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В планировании и организации занятий необходим индивидуальный подход, распределение дозированных нагрузок с учетом имеющихся факторов и особенностей нарушений психофизического развития этих детей (анамнез жизни и болезни, рекомендации психолого-медико-педагогической комиссии). Однако, необходимо отметить, что существует неоднородность адаптивных реабилитационных спортивных программ, не особо различающихся, как по типу первичного нарушения, на которое они ориентированы, так и по характеру программного уровня.</w:t>
      </w:r>
    </w:p>
    <w:p w14:paraId="092F5ED3"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Зачастую игровые навыки у детей с ОВЗ наиболее низкие, дезорганизованы и менее разнообразны, чем у детей с нормой развития, а их игровые способности ограничены их психологическими или физиологическими нарушениями (</w:t>
      </w:r>
      <w:proofErr w:type="spellStart"/>
      <w:r w:rsidRPr="00C9454B">
        <w:rPr>
          <w:rFonts w:ascii="Times New Roman" w:eastAsia="Times New Roman" w:hAnsi="Times New Roman" w:cs="Times New Roman"/>
          <w:sz w:val="24"/>
          <w:szCs w:val="24"/>
          <w:lang w:eastAsia="ru-RU"/>
        </w:rPr>
        <w:t>Swinth</w:t>
      </w:r>
      <w:proofErr w:type="spellEnd"/>
      <w:r w:rsidRPr="00C9454B">
        <w:rPr>
          <w:rFonts w:ascii="Times New Roman" w:eastAsia="Times New Roman" w:hAnsi="Times New Roman" w:cs="Times New Roman"/>
          <w:sz w:val="24"/>
          <w:szCs w:val="24"/>
          <w:lang w:eastAsia="ru-RU"/>
        </w:rPr>
        <w:t xml:space="preserve">, </w:t>
      </w:r>
      <w:proofErr w:type="spellStart"/>
      <w:r w:rsidRPr="00C9454B">
        <w:rPr>
          <w:rFonts w:ascii="Times New Roman" w:eastAsia="Times New Roman" w:hAnsi="Times New Roman" w:cs="Times New Roman"/>
          <w:sz w:val="24"/>
          <w:szCs w:val="24"/>
          <w:lang w:eastAsia="ru-RU"/>
        </w:rPr>
        <w:t>Tanta</w:t>
      </w:r>
      <w:proofErr w:type="spellEnd"/>
      <w:r w:rsidRPr="00C9454B">
        <w:rPr>
          <w:rFonts w:ascii="Times New Roman" w:eastAsia="Times New Roman" w:hAnsi="Times New Roman" w:cs="Times New Roman"/>
          <w:sz w:val="24"/>
          <w:szCs w:val="24"/>
          <w:lang w:eastAsia="ru-RU"/>
        </w:rPr>
        <w:t>, 2008). Барьеры на пути развития игрового поведения у детей с ОВЗ могут возникать по нескольким причинам: малая мобильность, чрезмерная опека со стороны родителей и опекунов, экологические ограничения, снижение социального взаимодействия и др., которые могут привести к негативным последствиям: зависимости, мотивации, гиподинамии, снижению социальных и коммуникационных навыков, ухудшению морфофункционального и психофизиологического состояния (</w:t>
      </w:r>
      <w:proofErr w:type="spellStart"/>
      <w:r w:rsidRPr="00C9454B">
        <w:rPr>
          <w:rFonts w:ascii="Times New Roman" w:eastAsia="Times New Roman" w:hAnsi="Times New Roman" w:cs="Times New Roman"/>
          <w:sz w:val="24"/>
          <w:szCs w:val="24"/>
          <w:lang w:eastAsia="ru-RU"/>
        </w:rPr>
        <w:t>Wen</w:t>
      </w:r>
      <w:proofErr w:type="spellEnd"/>
      <w:r w:rsidRPr="00C9454B">
        <w:rPr>
          <w:rFonts w:ascii="Times New Roman" w:eastAsia="Times New Roman" w:hAnsi="Times New Roman" w:cs="Times New Roman"/>
          <w:sz w:val="24"/>
          <w:szCs w:val="24"/>
          <w:lang w:eastAsia="ru-RU"/>
        </w:rPr>
        <w:t>, 2020). Мотивационный, когнитивный и эмоциональный дефицит возникает в тех случаях, когда дети с ОВЗ улавливают, предугадывают, что не могут контролировать свою двигательную активность. В таких случаях у них может развиться низкая самооценка, приводящая к неблагоприятному влиянию на поведенческую функцию.</w:t>
      </w:r>
    </w:p>
    <w:p w14:paraId="797D7F97" w14:textId="77777777" w:rsidR="00810B54" w:rsidRDefault="00CF71A9">
      <w:pPr>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С целью повышения двигательной активности и приобретения игровых навыков, для детей с ОВЗ важно включение в индивидуальные программы ФВ разнообразных адаптивных физкультурно-спортивных практик</w:t>
      </w:r>
      <w:r w:rsidR="0065373D" w:rsidRPr="00C9454B">
        <w:rPr>
          <w:rFonts w:ascii="Times New Roman" w:eastAsia="Times New Roman" w:hAnsi="Times New Roman" w:cs="Times New Roman"/>
          <w:sz w:val="24"/>
          <w:szCs w:val="24"/>
          <w:lang w:eastAsia="ru-RU"/>
        </w:rPr>
        <w:t>. При этом</w:t>
      </w:r>
      <w:r w:rsidRPr="00C9454B">
        <w:rPr>
          <w:rFonts w:ascii="Times New Roman" w:eastAsia="Times New Roman" w:hAnsi="Times New Roman" w:cs="Times New Roman"/>
          <w:sz w:val="24"/>
          <w:szCs w:val="24"/>
          <w:lang w:eastAsia="ru-RU"/>
        </w:rPr>
        <w:t xml:space="preserve"> необходимо развивать навыки равновесия, </w:t>
      </w:r>
      <w:r w:rsidR="00EC3143" w:rsidRPr="00C9454B">
        <w:rPr>
          <w:rFonts w:ascii="Times New Roman" w:eastAsia="Times New Roman" w:hAnsi="Times New Roman" w:cs="Times New Roman"/>
          <w:sz w:val="24"/>
          <w:szCs w:val="24"/>
          <w:lang w:eastAsia="ru-RU"/>
        </w:rPr>
        <w:t xml:space="preserve">психофизической устойчивости, </w:t>
      </w:r>
      <w:r w:rsidRPr="00C9454B">
        <w:rPr>
          <w:rFonts w:ascii="Times New Roman" w:eastAsia="Times New Roman" w:hAnsi="Times New Roman" w:cs="Times New Roman"/>
          <w:sz w:val="24"/>
          <w:szCs w:val="24"/>
          <w:lang w:eastAsia="ru-RU"/>
        </w:rPr>
        <w:t xml:space="preserve">самообладания, в качестве основы для будущих двигательных способностей и компетенций, с целью поддержки развития моторной координации и других физических способностей. </w:t>
      </w:r>
    </w:p>
    <w:p w14:paraId="79556A1D" w14:textId="546D2050" w:rsidR="00EE57AF" w:rsidRPr="00C9454B" w:rsidRDefault="00CF71A9">
      <w:pPr>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Известно, что на эффективность специально разработанных упражнений для конкретного вида спорта влияет уровень подготовленности и двигательные возможности детей с ОВЗ (</w:t>
      </w:r>
      <w:proofErr w:type="spellStart"/>
      <w:r w:rsidRPr="00C9454B">
        <w:rPr>
          <w:rFonts w:ascii="Times New Roman" w:eastAsia="Times New Roman" w:hAnsi="Times New Roman" w:cs="Times New Roman"/>
          <w:sz w:val="24"/>
          <w:szCs w:val="24"/>
          <w:lang w:eastAsia="ru-RU"/>
        </w:rPr>
        <w:t>Золотерева</w:t>
      </w:r>
      <w:proofErr w:type="spellEnd"/>
      <w:r w:rsidRPr="00C9454B">
        <w:rPr>
          <w:rFonts w:ascii="Times New Roman" w:eastAsia="Times New Roman" w:hAnsi="Times New Roman" w:cs="Times New Roman"/>
          <w:sz w:val="24"/>
          <w:szCs w:val="24"/>
          <w:lang w:eastAsia="ru-RU"/>
        </w:rPr>
        <w:t xml:space="preserve">, Лазарева, 2024). Вместе с тем, помимо </w:t>
      </w:r>
      <w:proofErr w:type="spellStart"/>
      <w:r w:rsidRPr="00C9454B">
        <w:rPr>
          <w:rFonts w:ascii="Times New Roman" w:eastAsia="Times New Roman" w:hAnsi="Times New Roman" w:cs="Times New Roman"/>
          <w:sz w:val="24"/>
          <w:szCs w:val="24"/>
          <w:lang w:eastAsia="ru-RU"/>
        </w:rPr>
        <w:t>самоэффективности</w:t>
      </w:r>
      <w:proofErr w:type="spellEnd"/>
      <w:r w:rsidRPr="00C9454B">
        <w:rPr>
          <w:rFonts w:ascii="Times New Roman" w:eastAsia="Times New Roman" w:hAnsi="Times New Roman" w:cs="Times New Roman"/>
          <w:sz w:val="24"/>
          <w:szCs w:val="24"/>
          <w:lang w:eastAsia="ru-RU"/>
        </w:rPr>
        <w:t xml:space="preserve"> и мониторинга улучшения навыков в процессе занятий адаптивными видами спорта, также важно изменить взгляд у родителей на реальное желание и позитивные результаты физического развития своих детей. Субъективные причины со стороны родителей – отсутствие свободного времени, сомнения в успехе, трудная логистика посещения спортивных центров и т.д., а также объективные: недостаточность, недоступность, низкая адаптированность и оснащенность спортивных объектов, что все в целом, затрудняет участие особых детей в физическом развитии и коммуникациям со здоровыми сверстниками (</w:t>
      </w:r>
      <w:proofErr w:type="spellStart"/>
      <w:r w:rsidRPr="00C9454B">
        <w:rPr>
          <w:rFonts w:ascii="Times New Roman" w:eastAsia="Times New Roman" w:hAnsi="Times New Roman" w:cs="Times New Roman"/>
          <w:sz w:val="24"/>
          <w:szCs w:val="24"/>
          <w:lang w:eastAsia="ru-RU"/>
        </w:rPr>
        <w:t>Wang</w:t>
      </w:r>
      <w:proofErr w:type="spellEnd"/>
      <w:r w:rsidRPr="00C9454B">
        <w:rPr>
          <w:rFonts w:ascii="Times New Roman" w:eastAsia="Times New Roman" w:hAnsi="Times New Roman" w:cs="Times New Roman"/>
          <w:sz w:val="24"/>
          <w:szCs w:val="24"/>
          <w:lang w:eastAsia="ru-RU"/>
        </w:rPr>
        <w:t>, 2019).</w:t>
      </w:r>
    </w:p>
    <w:p w14:paraId="5CD4D3D8"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 xml:space="preserve">Занятия детей с ОВЗ адаптивными видами спорта оказывают положительное влияние на развитие физической, эфферентной и функциональной активности каждой части тела и направлены на улучшение психофизической устойчивости, стимулированию компенсаторных возможностей взамен нарушенных функций, двигательных и умственных </w:t>
      </w:r>
      <w:r w:rsidRPr="00C9454B">
        <w:rPr>
          <w:rFonts w:ascii="Times New Roman" w:eastAsia="Times New Roman" w:hAnsi="Times New Roman" w:cs="Times New Roman"/>
          <w:sz w:val="24"/>
          <w:szCs w:val="24"/>
          <w:lang w:eastAsia="ru-RU"/>
        </w:rPr>
        <w:lastRenderedPageBreak/>
        <w:t>способностей, спортивной социализации (</w:t>
      </w:r>
      <w:proofErr w:type="spellStart"/>
      <w:r w:rsidRPr="00C9454B">
        <w:rPr>
          <w:rFonts w:ascii="Times New Roman" w:eastAsia="Times New Roman" w:hAnsi="Times New Roman" w:cs="Times New Roman"/>
          <w:sz w:val="24"/>
          <w:szCs w:val="24"/>
          <w:lang w:eastAsia="ru-RU"/>
        </w:rPr>
        <w:t>Апарина</w:t>
      </w:r>
      <w:proofErr w:type="spellEnd"/>
      <w:r w:rsidRPr="00C9454B">
        <w:rPr>
          <w:rFonts w:ascii="Times New Roman" w:eastAsia="Times New Roman" w:hAnsi="Times New Roman" w:cs="Times New Roman"/>
          <w:sz w:val="24"/>
          <w:szCs w:val="24"/>
          <w:lang w:eastAsia="ru-RU"/>
        </w:rPr>
        <w:t>, 2021). Широкий спектр физических занятий в большинстве случаев помогает особым детям улучшить свою физическую форму и снизить риск заболеваний и осложнений. Занятия адаптивными видами спорта имеют важное значение в совершенствовании возможностей и поиска способных в спорте детей с ОВЗ, раскрывая их спортивные таланты.</w:t>
      </w:r>
    </w:p>
    <w:p w14:paraId="6BCFE24D"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В рамках краевой программы «Пятилетие спорта» в г.</w:t>
      </w:r>
      <w:r w:rsidR="0065373D" w:rsidRPr="00C9454B">
        <w:rPr>
          <w:rFonts w:ascii="Times New Roman" w:eastAsia="Times New Roman" w:hAnsi="Times New Roman" w:cs="Times New Roman"/>
          <w:sz w:val="24"/>
          <w:szCs w:val="24"/>
          <w:lang w:eastAsia="ru-RU"/>
        </w:rPr>
        <w:t xml:space="preserve"> </w:t>
      </w:r>
      <w:r w:rsidRPr="00C9454B">
        <w:rPr>
          <w:rFonts w:ascii="Times New Roman" w:eastAsia="Times New Roman" w:hAnsi="Times New Roman" w:cs="Times New Roman"/>
          <w:sz w:val="24"/>
          <w:szCs w:val="24"/>
          <w:lang w:eastAsia="ru-RU"/>
        </w:rPr>
        <w:t>Чита с сентября 2022 года реализуется инициатива, ориентированная на развитие и популяризацию настольных спортивных игр среди детей и молодежи. Данный проект, именуемый Молодежная Лига Настольных Спортивных Игр Забайкальского края (МЛ НСИ), осуществляется представителями Регионального центра инклюзивного образования Забайкальского государственного университета (</w:t>
      </w:r>
      <w:proofErr w:type="spellStart"/>
      <w:r w:rsidRPr="00C9454B">
        <w:rPr>
          <w:rFonts w:ascii="Times New Roman" w:eastAsia="Times New Roman" w:hAnsi="Times New Roman" w:cs="Times New Roman"/>
          <w:sz w:val="24"/>
          <w:szCs w:val="24"/>
          <w:lang w:eastAsia="ru-RU"/>
        </w:rPr>
        <w:t>ЗабГУ</w:t>
      </w:r>
      <w:proofErr w:type="spellEnd"/>
      <w:r w:rsidRPr="00C9454B">
        <w:rPr>
          <w:rFonts w:ascii="Times New Roman" w:eastAsia="Times New Roman" w:hAnsi="Times New Roman" w:cs="Times New Roman"/>
          <w:sz w:val="24"/>
          <w:szCs w:val="24"/>
          <w:lang w:eastAsia="ru-RU"/>
        </w:rPr>
        <w:t>) в сотрудничестве с Министерствами физической культуры и спорта, образования и науки Забайкальского края, а также Комитетом образования администрации городского округа «Город Чита».</w:t>
      </w:r>
    </w:p>
    <w:p w14:paraId="2129A633"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 xml:space="preserve">Основная цель МЛ НСИ заключается в содействии развитию игровой практики </w:t>
      </w:r>
      <w:r w:rsidR="0065373D" w:rsidRPr="00C9454B">
        <w:rPr>
          <w:rFonts w:ascii="Times New Roman" w:eastAsia="Times New Roman" w:hAnsi="Times New Roman" w:cs="Times New Roman"/>
          <w:sz w:val="24"/>
          <w:szCs w:val="24"/>
          <w:lang w:eastAsia="ru-RU"/>
        </w:rPr>
        <w:t>в</w:t>
      </w:r>
      <w:r w:rsidRPr="00C9454B">
        <w:rPr>
          <w:rFonts w:ascii="Times New Roman" w:eastAsia="Times New Roman" w:hAnsi="Times New Roman" w:cs="Times New Roman"/>
          <w:sz w:val="24"/>
          <w:szCs w:val="24"/>
          <w:lang w:eastAsia="ru-RU"/>
        </w:rPr>
        <w:t xml:space="preserve"> настольны</w:t>
      </w:r>
      <w:r w:rsidR="0065373D" w:rsidRPr="00C9454B">
        <w:rPr>
          <w:rFonts w:ascii="Times New Roman" w:eastAsia="Times New Roman" w:hAnsi="Times New Roman" w:cs="Times New Roman"/>
          <w:sz w:val="24"/>
          <w:szCs w:val="24"/>
          <w:lang w:eastAsia="ru-RU"/>
        </w:rPr>
        <w:t>х</w:t>
      </w:r>
      <w:r w:rsidRPr="00C9454B">
        <w:rPr>
          <w:rFonts w:ascii="Times New Roman" w:eastAsia="Times New Roman" w:hAnsi="Times New Roman" w:cs="Times New Roman"/>
          <w:sz w:val="24"/>
          <w:szCs w:val="24"/>
          <w:lang w:eastAsia="ru-RU"/>
        </w:rPr>
        <w:t xml:space="preserve"> спортивны</w:t>
      </w:r>
      <w:r w:rsidR="0065373D" w:rsidRPr="00C9454B">
        <w:rPr>
          <w:rFonts w:ascii="Times New Roman" w:eastAsia="Times New Roman" w:hAnsi="Times New Roman" w:cs="Times New Roman"/>
          <w:sz w:val="24"/>
          <w:szCs w:val="24"/>
          <w:lang w:eastAsia="ru-RU"/>
        </w:rPr>
        <w:t>х</w:t>
      </w:r>
      <w:r w:rsidRPr="00C9454B">
        <w:rPr>
          <w:rFonts w:ascii="Times New Roman" w:eastAsia="Times New Roman" w:hAnsi="Times New Roman" w:cs="Times New Roman"/>
          <w:sz w:val="24"/>
          <w:szCs w:val="24"/>
          <w:lang w:eastAsia="ru-RU"/>
        </w:rPr>
        <w:t xml:space="preserve"> игра</w:t>
      </w:r>
      <w:r w:rsidR="0065373D" w:rsidRPr="00C9454B">
        <w:rPr>
          <w:rFonts w:ascii="Times New Roman" w:eastAsia="Times New Roman" w:hAnsi="Times New Roman" w:cs="Times New Roman"/>
          <w:sz w:val="24"/>
          <w:szCs w:val="24"/>
          <w:lang w:eastAsia="ru-RU"/>
        </w:rPr>
        <w:t>х</w:t>
      </w:r>
      <w:r w:rsidRPr="00C9454B">
        <w:rPr>
          <w:rFonts w:ascii="Times New Roman" w:eastAsia="Times New Roman" w:hAnsi="Times New Roman" w:cs="Times New Roman"/>
          <w:sz w:val="24"/>
          <w:szCs w:val="24"/>
          <w:lang w:eastAsia="ru-RU"/>
        </w:rPr>
        <w:t xml:space="preserve"> (НСИ) в образовательных учреждениях, через включение их в АФК, внеурочную и досуговую деятельность, в первую очередь для детей и молодежи с инвалидностью и ОВЗ, часто болеющих, групп риска, а также для всех </w:t>
      </w:r>
      <w:proofErr w:type="spellStart"/>
      <w:r w:rsidRPr="00C9454B">
        <w:rPr>
          <w:rFonts w:ascii="Times New Roman" w:eastAsia="Times New Roman" w:hAnsi="Times New Roman" w:cs="Times New Roman"/>
          <w:sz w:val="24"/>
          <w:szCs w:val="24"/>
          <w:lang w:eastAsia="ru-RU"/>
        </w:rPr>
        <w:t>нормотипичных</w:t>
      </w:r>
      <w:proofErr w:type="spellEnd"/>
      <w:r w:rsidRPr="00C9454B">
        <w:rPr>
          <w:rFonts w:ascii="Times New Roman" w:eastAsia="Times New Roman" w:hAnsi="Times New Roman" w:cs="Times New Roman"/>
          <w:sz w:val="24"/>
          <w:szCs w:val="24"/>
          <w:lang w:eastAsia="ru-RU"/>
        </w:rPr>
        <w:t xml:space="preserve"> учащихся, желающих разнообразить свою физическую активность. Участие в МЛ НСИ способствует не только укреплению здоровья детей и молодежи, но и повышению их спортивного мастерства в НСИ, а также достойного выступления на различных спортивных турнирах (</w:t>
      </w:r>
      <w:proofErr w:type="spellStart"/>
      <w:r w:rsidRPr="00C9454B">
        <w:rPr>
          <w:rFonts w:ascii="Times New Roman" w:eastAsia="Times New Roman" w:hAnsi="Times New Roman" w:cs="Times New Roman"/>
          <w:sz w:val="24"/>
          <w:szCs w:val="24"/>
          <w:lang w:eastAsia="ru-RU"/>
        </w:rPr>
        <w:t>Кохан</w:t>
      </w:r>
      <w:proofErr w:type="spellEnd"/>
      <w:r w:rsidRPr="00C9454B">
        <w:rPr>
          <w:rFonts w:ascii="Times New Roman" w:eastAsia="Times New Roman" w:hAnsi="Times New Roman" w:cs="Times New Roman"/>
          <w:sz w:val="24"/>
          <w:szCs w:val="24"/>
          <w:lang w:eastAsia="ru-RU"/>
        </w:rPr>
        <w:t xml:space="preserve">, Власова, 2022). Кроме того, важным аспектом является интеграция и </w:t>
      </w:r>
      <w:proofErr w:type="gramStart"/>
      <w:r w:rsidRPr="00C9454B">
        <w:rPr>
          <w:rFonts w:ascii="Times New Roman" w:eastAsia="Times New Roman" w:hAnsi="Times New Roman" w:cs="Times New Roman"/>
          <w:sz w:val="24"/>
          <w:szCs w:val="24"/>
          <w:lang w:eastAsia="ru-RU"/>
        </w:rPr>
        <w:t>социализация лиц с инвалидностью</w:t>
      </w:r>
      <w:proofErr w:type="gramEnd"/>
      <w:r w:rsidRPr="00C9454B">
        <w:rPr>
          <w:rFonts w:ascii="Times New Roman" w:eastAsia="Times New Roman" w:hAnsi="Times New Roman" w:cs="Times New Roman"/>
          <w:sz w:val="24"/>
          <w:szCs w:val="24"/>
          <w:lang w:eastAsia="ru-RU"/>
        </w:rPr>
        <w:t xml:space="preserve"> и ОВЗ через физическую активность и динамичный досуг, что соответствует принципам формирования здорового образа жизни (</w:t>
      </w:r>
      <w:proofErr w:type="spellStart"/>
      <w:r w:rsidRPr="00C9454B">
        <w:rPr>
          <w:rFonts w:ascii="Times New Roman" w:eastAsia="Times New Roman" w:hAnsi="Times New Roman" w:cs="Times New Roman"/>
          <w:sz w:val="24"/>
          <w:szCs w:val="24"/>
          <w:lang w:eastAsia="ru-RU"/>
        </w:rPr>
        <w:t>Кохан</w:t>
      </w:r>
      <w:proofErr w:type="spellEnd"/>
      <w:r w:rsidRPr="00C9454B">
        <w:rPr>
          <w:rFonts w:ascii="Times New Roman" w:eastAsia="Times New Roman" w:hAnsi="Times New Roman" w:cs="Times New Roman"/>
          <w:sz w:val="24"/>
          <w:szCs w:val="24"/>
          <w:lang w:eastAsia="ru-RU"/>
        </w:rPr>
        <w:t>, 2023).</w:t>
      </w:r>
    </w:p>
    <w:p w14:paraId="55D9C0AD"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В рамках реализации данного проекта за 2023/24 учебный год было приобретено и передано на безвозмездной основе 26 комплектов настольных спортивных игр (НСИ) в городские школы, что стало возможным благодаря нашей успешной грантовой деятельности. В 2024 году в сравнении с 2023 количество занимающихся НСИ увеличилось в 2,6 раза и составило 26 536 школьников, из которых 2 204 (8,3%) составляют лица с инвалидностью и ОВЗ. Лидером самостоятельно организованных (более 30) мероприятий, направленных на развитие адаптивных настольных спортивных игр является ГОУ «</w:t>
      </w:r>
      <w:proofErr w:type="spellStart"/>
      <w:r w:rsidRPr="00C9454B">
        <w:rPr>
          <w:rFonts w:ascii="Times New Roman" w:eastAsia="Times New Roman" w:hAnsi="Times New Roman" w:cs="Times New Roman"/>
          <w:sz w:val="24"/>
          <w:szCs w:val="24"/>
          <w:lang w:eastAsia="ru-RU"/>
        </w:rPr>
        <w:t>Черновская</w:t>
      </w:r>
      <w:proofErr w:type="spellEnd"/>
      <w:r w:rsidRPr="00C9454B">
        <w:rPr>
          <w:rFonts w:ascii="Times New Roman" w:eastAsia="Times New Roman" w:hAnsi="Times New Roman" w:cs="Times New Roman"/>
          <w:sz w:val="24"/>
          <w:szCs w:val="24"/>
          <w:lang w:eastAsia="ru-RU"/>
        </w:rPr>
        <w:t xml:space="preserve"> специальная (коррекционная) школа-интернат» (СКОШИ, директор Елена Перфильева). За 2024 год прошло сертифицированное обучение на курсах по НСИ – 140 учителей физкультуры, общественников и волонтеров.</w:t>
      </w:r>
    </w:p>
    <w:p w14:paraId="1DC197FF"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Кроме того, наблюдается положительная динамика среди детей с инвалидностью и ОВЗ, регулярно занимающихся НСИ, которые закономерно демонстрируют высокие результаты и становятся рекордсменами, победителями и призерами различных спортивно-массовых мероприятий, как на городском, так и краевом уровнях. К числу таких мероприятий относятся краевые чемпионаты по играм: «Матрешка», «</w:t>
      </w:r>
      <w:proofErr w:type="spellStart"/>
      <w:r w:rsidRPr="00C9454B">
        <w:rPr>
          <w:rFonts w:ascii="Times New Roman" w:eastAsia="Times New Roman" w:hAnsi="Times New Roman" w:cs="Times New Roman"/>
          <w:sz w:val="24"/>
          <w:szCs w:val="24"/>
          <w:lang w:eastAsia="ru-RU"/>
        </w:rPr>
        <w:t>Кульбутто</w:t>
      </w:r>
      <w:proofErr w:type="spellEnd"/>
      <w:r w:rsidRPr="00C9454B">
        <w:rPr>
          <w:rFonts w:ascii="Times New Roman" w:eastAsia="Times New Roman" w:hAnsi="Times New Roman" w:cs="Times New Roman"/>
          <w:sz w:val="24"/>
          <w:szCs w:val="24"/>
          <w:lang w:eastAsia="ru-RU"/>
        </w:rPr>
        <w:t>», «</w:t>
      </w:r>
      <w:proofErr w:type="spellStart"/>
      <w:r w:rsidRPr="00C9454B">
        <w:rPr>
          <w:rFonts w:ascii="Times New Roman" w:eastAsia="Times New Roman" w:hAnsi="Times New Roman" w:cs="Times New Roman"/>
          <w:sz w:val="24"/>
          <w:szCs w:val="24"/>
          <w:lang w:eastAsia="ru-RU"/>
        </w:rPr>
        <w:t>Джакколо</w:t>
      </w:r>
      <w:proofErr w:type="spellEnd"/>
      <w:r w:rsidRPr="00C9454B">
        <w:rPr>
          <w:rFonts w:ascii="Times New Roman" w:eastAsia="Times New Roman" w:hAnsi="Times New Roman" w:cs="Times New Roman"/>
          <w:sz w:val="24"/>
          <w:szCs w:val="24"/>
          <w:lang w:eastAsia="ru-RU"/>
        </w:rPr>
        <w:t>», «</w:t>
      </w:r>
      <w:proofErr w:type="spellStart"/>
      <w:r w:rsidRPr="00C9454B">
        <w:rPr>
          <w:rFonts w:ascii="Times New Roman" w:eastAsia="Times New Roman" w:hAnsi="Times New Roman" w:cs="Times New Roman"/>
          <w:sz w:val="24"/>
          <w:szCs w:val="24"/>
          <w:lang w:eastAsia="ru-RU"/>
        </w:rPr>
        <w:t>Шаффлборд</w:t>
      </w:r>
      <w:proofErr w:type="spellEnd"/>
      <w:r w:rsidRPr="00C9454B">
        <w:rPr>
          <w:rFonts w:ascii="Times New Roman" w:eastAsia="Times New Roman" w:hAnsi="Times New Roman" w:cs="Times New Roman"/>
          <w:sz w:val="24"/>
          <w:szCs w:val="24"/>
          <w:lang w:eastAsia="ru-RU"/>
        </w:rPr>
        <w:t xml:space="preserve">». Опыт, полученный в ходе реализации проекта, подчеркивает необходимость расширения опорных площадок МЛ НСИ в образовательных учреждениях города Чита, которые демонстрируют готовность к распространению положительного опыта физического </w:t>
      </w:r>
      <w:proofErr w:type="gramStart"/>
      <w:r w:rsidRPr="00C9454B">
        <w:rPr>
          <w:rFonts w:ascii="Times New Roman" w:eastAsia="Times New Roman" w:hAnsi="Times New Roman" w:cs="Times New Roman"/>
          <w:sz w:val="24"/>
          <w:szCs w:val="24"/>
          <w:lang w:eastAsia="ru-RU"/>
        </w:rPr>
        <w:t>развития  школьников</w:t>
      </w:r>
      <w:proofErr w:type="gramEnd"/>
      <w:r w:rsidRPr="00C9454B">
        <w:rPr>
          <w:rFonts w:ascii="Times New Roman" w:eastAsia="Times New Roman" w:hAnsi="Times New Roman" w:cs="Times New Roman"/>
          <w:sz w:val="24"/>
          <w:szCs w:val="24"/>
          <w:lang w:eastAsia="ru-RU"/>
        </w:rPr>
        <w:t xml:space="preserve"> через настольные спортивные игры.</w:t>
      </w:r>
    </w:p>
    <w:p w14:paraId="26F0E1BD" w14:textId="47463E0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b/>
          <w:sz w:val="24"/>
          <w:szCs w:val="24"/>
          <w:lang w:eastAsia="ru-RU"/>
        </w:rPr>
        <w:t xml:space="preserve">Цель </w:t>
      </w:r>
      <w:r w:rsidR="00EC3FFE">
        <w:rPr>
          <w:rFonts w:ascii="Times New Roman" w:eastAsia="Times New Roman" w:hAnsi="Times New Roman" w:cs="Times New Roman"/>
          <w:b/>
          <w:sz w:val="24"/>
          <w:szCs w:val="24"/>
          <w:lang w:eastAsia="ru-RU"/>
        </w:rPr>
        <w:t>работы</w:t>
      </w:r>
      <w:r w:rsidRPr="00C9454B">
        <w:rPr>
          <w:rFonts w:ascii="Times New Roman" w:eastAsia="Times New Roman" w:hAnsi="Times New Roman" w:cs="Times New Roman"/>
          <w:sz w:val="24"/>
          <w:szCs w:val="24"/>
          <w:lang w:eastAsia="ru-RU"/>
        </w:rPr>
        <w:t>– изучение предпочтений в выборе адаптивных физкульту</w:t>
      </w:r>
      <w:r w:rsidR="00665DD0" w:rsidRPr="00C9454B">
        <w:rPr>
          <w:rFonts w:ascii="Times New Roman" w:eastAsia="Times New Roman" w:hAnsi="Times New Roman" w:cs="Times New Roman"/>
          <w:sz w:val="24"/>
          <w:szCs w:val="24"/>
          <w:lang w:eastAsia="ru-RU"/>
        </w:rPr>
        <w:t xml:space="preserve">рно-спортивных игровых практик </w:t>
      </w:r>
      <w:r w:rsidRPr="00C9454B">
        <w:rPr>
          <w:rFonts w:ascii="Times New Roman" w:eastAsia="Times New Roman" w:hAnsi="Times New Roman" w:cs="Times New Roman"/>
          <w:sz w:val="24"/>
          <w:szCs w:val="24"/>
          <w:lang w:eastAsia="ru-RU"/>
        </w:rPr>
        <w:t>и заинтересованности школьников с ментальными нарушениями в занятиях настольными спортивными играми.</w:t>
      </w:r>
    </w:p>
    <w:p w14:paraId="0210C9CF" w14:textId="77777777" w:rsidR="00EE57AF" w:rsidRPr="00EC3FFE" w:rsidRDefault="00CF71A9">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ru-RU"/>
        </w:rPr>
      </w:pPr>
      <w:r w:rsidRPr="00EC3FFE">
        <w:rPr>
          <w:rFonts w:ascii="Times New Roman" w:eastAsia="Times New Roman" w:hAnsi="Times New Roman" w:cs="Times New Roman"/>
          <w:bCs/>
          <w:sz w:val="24"/>
          <w:szCs w:val="24"/>
          <w:lang w:eastAsia="ru-RU"/>
        </w:rPr>
        <w:t>Задачи исследования:</w:t>
      </w:r>
    </w:p>
    <w:p w14:paraId="591ABBE0" w14:textId="0E8F7C5B"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lastRenderedPageBreak/>
        <w:t>1.</w:t>
      </w:r>
      <w:r w:rsidR="00DF3DA6">
        <w:rPr>
          <w:rFonts w:ascii="Times New Roman" w:eastAsia="Times New Roman" w:hAnsi="Times New Roman" w:cs="Times New Roman"/>
          <w:sz w:val="24"/>
          <w:szCs w:val="24"/>
          <w:lang w:eastAsia="ru-RU"/>
        </w:rPr>
        <w:t> </w:t>
      </w:r>
      <w:r w:rsidRPr="00C9454B">
        <w:rPr>
          <w:rFonts w:ascii="Times New Roman" w:eastAsia="Times New Roman" w:hAnsi="Times New Roman" w:cs="Times New Roman"/>
          <w:sz w:val="24"/>
          <w:szCs w:val="24"/>
          <w:lang w:eastAsia="ru-RU"/>
        </w:rPr>
        <w:t>Выявить наиболее востребованные виды адаптивных спортивных игр среди исследуемых школьников и определить характер игровых действий (индивидуальные/командные).</w:t>
      </w:r>
    </w:p>
    <w:p w14:paraId="71A66A9F" w14:textId="3FC47B42"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2.</w:t>
      </w:r>
      <w:r w:rsidR="00DF3DA6">
        <w:rPr>
          <w:rFonts w:ascii="Times New Roman" w:eastAsia="Times New Roman" w:hAnsi="Times New Roman" w:cs="Times New Roman"/>
          <w:sz w:val="24"/>
          <w:szCs w:val="24"/>
          <w:lang w:eastAsia="ru-RU"/>
        </w:rPr>
        <w:t> </w:t>
      </w:r>
      <w:r w:rsidRPr="00C9454B">
        <w:rPr>
          <w:rFonts w:ascii="Times New Roman" w:eastAsia="Times New Roman" w:hAnsi="Times New Roman" w:cs="Times New Roman"/>
          <w:sz w:val="24"/>
          <w:szCs w:val="24"/>
          <w:lang w:eastAsia="ru-RU"/>
        </w:rPr>
        <w:t>Определить частоту и временные показатели занятий играющих в НСИ респондентов.</w:t>
      </w:r>
    </w:p>
    <w:p w14:paraId="18555C56" w14:textId="47FFAE68" w:rsidR="008658FF" w:rsidRPr="00C9454B" w:rsidRDefault="00EC3FFE">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w:t>
      </w:r>
      <w:r w:rsidR="00DF3DA6" w:rsidRPr="00DF3DA6">
        <w:rPr>
          <w:rFonts w:ascii="Times New Roman" w:eastAsia="Times New Roman" w:hAnsi="Times New Roman" w:cs="Times New Roman"/>
          <w:b/>
          <w:sz w:val="24"/>
          <w:szCs w:val="24"/>
          <w:lang w:eastAsia="ru-RU"/>
        </w:rPr>
        <w:t xml:space="preserve">етоды исследования. </w:t>
      </w:r>
      <w:r w:rsidR="00CF71A9" w:rsidRPr="00C9454B">
        <w:rPr>
          <w:rFonts w:ascii="Times New Roman" w:eastAsia="Times New Roman" w:hAnsi="Times New Roman" w:cs="Times New Roman"/>
          <w:sz w:val="24"/>
          <w:szCs w:val="24"/>
          <w:lang w:eastAsia="ru-RU"/>
        </w:rPr>
        <w:t xml:space="preserve">Исследование проведено в 2024 году на базе СКОШИ, участие в котором приняло 34 </w:t>
      </w:r>
      <w:r w:rsidR="007118FF" w:rsidRPr="00C9454B">
        <w:rPr>
          <w:rFonts w:ascii="Times New Roman" w:eastAsia="Times New Roman" w:hAnsi="Times New Roman" w:cs="Times New Roman"/>
          <w:sz w:val="24"/>
          <w:szCs w:val="24"/>
          <w:lang w:eastAsia="ru-RU"/>
        </w:rPr>
        <w:t xml:space="preserve">мальчика </w:t>
      </w:r>
      <w:r w:rsidR="00CF71A9" w:rsidRPr="00C9454B">
        <w:rPr>
          <w:rFonts w:ascii="Times New Roman" w:eastAsia="Times New Roman" w:hAnsi="Times New Roman" w:cs="Times New Roman"/>
          <w:sz w:val="24"/>
          <w:szCs w:val="24"/>
          <w:lang w:eastAsia="ru-RU"/>
        </w:rPr>
        <w:t>с ментальными нарушениями. Возраст мальчиков составил 14,3</w:t>
      </w:r>
      <w:r w:rsidR="00CF71A9" w:rsidRPr="00C9454B">
        <w:rPr>
          <w:rFonts w:ascii="Calibri" w:eastAsia="Times New Roman" w:hAnsi="Calibri" w:cs="Calibri"/>
          <w:sz w:val="24"/>
          <w:szCs w:val="24"/>
          <w:lang w:eastAsia="ru-RU"/>
        </w:rPr>
        <w:t>±</w:t>
      </w:r>
      <w:r w:rsidR="00CF71A9" w:rsidRPr="00C9454B">
        <w:rPr>
          <w:rFonts w:ascii="Times New Roman" w:eastAsia="Times New Roman" w:hAnsi="Times New Roman" w:cs="Times New Roman"/>
          <w:sz w:val="24"/>
          <w:szCs w:val="24"/>
          <w:lang w:eastAsia="ru-RU"/>
        </w:rPr>
        <w:t>1,6 лет. Исследуемая группа включала только детей, имеющих в анамнезе замедленное психическое развитие и синдром дефицита внимания.</w:t>
      </w:r>
      <w:r w:rsidR="008D4E1E" w:rsidRPr="00C9454B">
        <w:rPr>
          <w:rFonts w:ascii="Times New Roman" w:eastAsia="Times New Roman" w:hAnsi="Times New Roman" w:cs="Times New Roman"/>
          <w:sz w:val="24"/>
          <w:szCs w:val="24"/>
          <w:lang w:eastAsia="ru-RU"/>
        </w:rPr>
        <w:t xml:space="preserve"> </w:t>
      </w:r>
      <w:r w:rsidR="00CF71A9" w:rsidRPr="00C9454B">
        <w:rPr>
          <w:rFonts w:ascii="Times New Roman" w:eastAsia="Times New Roman" w:hAnsi="Times New Roman" w:cs="Times New Roman"/>
          <w:sz w:val="24"/>
          <w:szCs w:val="24"/>
          <w:lang w:eastAsia="ru-RU"/>
        </w:rPr>
        <w:t xml:space="preserve">Был использован последовательный смешанный метод, позволивший собрать количественные и качественные показатели. Анкетирование респондентов было дополнено интервьюированием учителей физической культуры учреждения, которые имеют стаж работы более 15 лет и прошли сертифицированное обучение по НСИ. С 2020 г. в СКОШИ в образовательную программу и досуговый процесс активно включены </w:t>
      </w:r>
      <w:r w:rsidR="008658FF" w:rsidRPr="00C9454B">
        <w:rPr>
          <w:rFonts w:ascii="Times New Roman" w:eastAsia="Times New Roman" w:hAnsi="Times New Roman" w:cs="Times New Roman"/>
          <w:sz w:val="24"/>
          <w:szCs w:val="24"/>
          <w:lang w:eastAsia="ru-RU"/>
        </w:rPr>
        <w:t>настольные спортивные игры</w:t>
      </w:r>
      <w:r w:rsidR="00CF71A9" w:rsidRPr="00C9454B">
        <w:rPr>
          <w:rFonts w:ascii="Times New Roman" w:eastAsia="Times New Roman" w:hAnsi="Times New Roman" w:cs="Times New Roman"/>
          <w:sz w:val="24"/>
          <w:szCs w:val="24"/>
          <w:lang w:eastAsia="ru-RU"/>
        </w:rPr>
        <w:t xml:space="preserve">. </w:t>
      </w:r>
    </w:p>
    <w:p w14:paraId="1DC40B69"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sz w:val="24"/>
          <w:szCs w:val="24"/>
          <w:lang w:eastAsia="ru-RU"/>
        </w:rPr>
        <w:t xml:space="preserve">Количественные данные собраны при помощи анкетирования обучающихся с соблюдением всех этических принципов и согласия их законных представителей и администрации учреждения. Анализ и интерпретация результатов анкетирования осуществлялись в соответствии с трехбалльной шкалой </w:t>
      </w:r>
      <w:proofErr w:type="spellStart"/>
      <w:r w:rsidRPr="00C9454B">
        <w:rPr>
          <w:rFonts w:ascii="Times New Roman" w:eastAsia="Times New Roman" w:hAnsi="Times New Roman" w:cs="Times New Roman"/>
          <w:sz w:val="24"/>
          <w:szCs w:val="24"/>
          <w:lang w:eastAsia="ru-RU"/>
        </w:rPr>
        <w:t>Лайкерта</w:t>
      </w:r>
      <w:proofErr w:type="spellEnd"/>
      <w:r w:rsidRPr="00C9454B">
        <w:rPr>
          <w:rFonts w:ascii="Times New Roman" w:eastAsia="Times New Roman" w:hAnsi="Times New Roman" w:cs="Times New Roman"/>
          <w:sz w:val="24"/>
          <w:szCs w:val="24"/>
          <w:lang w:eastAsia="ru-RU"/>
        </w:rPr>
        <w:t xml:space="preserve">: 1 - очень часто, 2 - довольно часто, 3 - иногда. Полученные результаты были представлены абсолютным числом всех ответов по каждому вопросу и относительным величинам в %. Обработка статистических данных производилась с помощью лицензионной версии программ </w:t>
      </w:r>
      <w:proofErr w:type="spellStart"/>
      <w:r w:rsidRPr="00C9454B">
        <w:rPr>
          <w:rFonts w:ascii="Times New Roman" w:eastAsia="Times New Roman" w:hAnsi="Times New Roman" w:cs="Times New Roman"/>
          <w:sz w:val="24"/>
          <w:szCs w:val="24"/>
          <w:lang w:eastAsia="ru-RU"/>
        </w:rPr>
        <w:t>Statistica</w:t>
      </w:r>
      <w:proofErr w:type="spellEnd"/>
      <w:r w:rsidRPr="00C9454B">
        <w:rPr>
          <w:rFonts w:ascii="Times New Roman" w:eastAsia="Times New Roman" w:hAnsi="Times New Roman" w:cs="Times New Roman"/>
          <w:sz w:val="24"/>
          <w:szCs w:val="24"/>
          <w:lang w:eastAsia="ru-RU"/>
        </w:rPr>
        <w:t xml:space="preserve"> 10.0, MS </w:t>
      </w:r>
      <w:proofErr w:type="spellStart"/>
      <w:r w:rsidRPr="00C9454B">
        <w:rPr>
          <w:rFonts w:ascii="Times New Roman" w:eastAsia="Times New Roman" w:hAnsi="Times New Roman" w:cs="Times New Roman"/>
          <w:sz w:val="24"/>
          <w:szCs w:val="24"/>
          <w:lang w:eastAsia="ru-RU"/>
        </w:rPr>
        <w:t>Exsel</w:t>
      </w:r>
      <w:proofErr w:type="spellEnd"/>
      <w:r w:rsidRPr="00C9454B">
        <w:rPr>
          <w:rFonts w:ascii="Times New Roman" w:eastAsia="Times New Roman" w:hAnsi="Times New Roman" w:cs="Times New Roman"/>
          <w:sz w:val="24"/>
          <w:szCs w:val="24"/>
          <w:lang w:eastAsia="ru-RU"/>
        </w:rPr>
        <w:t xml:space="preserve"> 2010.</w:t>
      </w:r>
    </w:p>
    <w:p w14:paraId="04F68F85"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9454B">
        <w:rPr>
          <w:rFonts w:ascii="Times New Roman" w:eastAsia="Times New Roman" w:hAnsi="Times New Roman" w:cs="Times New Roman"/>
          <w:b/>
          <w:sz w:val="24"/>
          <w:szCs w:val="24"/>
          <w:lang w:eastAsia="ru-RU"/>
        </w:rPr>
        <w:t>Результаты.</w:t>
      </w:r>
      <w:r w:rsidRPr="00C9454B">
        <w:rPr>
          <w:rFonts w:ascii="Times New Roman" w:eastAsia="Times New Roman" w:hAnsi="Times New Roman" w:cs="Times New Roman"/>
          <w:sz w:val="24"/>
          <w:szCs w:val="24"/>
          <w:lang w:eastAsia="ru-RU"/>
        </w:rPr>
        <w:t xml:space="preserve"> Первый вопрос исследования был направлен на выявление тех НСИ, в которых школьники наиболее активно принимают участие. Максимальное количество участников – 8 человек (23,5%) увлечены игрой в </w:t>
      </w:r>
      <w:proofErr w:type="spellStart"/>
      <w:r w:rsidRPr="00C9454B">
        <w:rPr>
          <w:rFonts w:ascii="Times New Roman" w:eastAsia="Times New Roman" w:hAnsi="Times New Roman" w:cs="Times New Roman"/>
          <w:sz w:val="24"/>
          <w:szCs w:val="24"/>
          <w:lang w:eastAsia="ru-RU"/>
        </w:rPr>
        <w:t>кульбутто</w:t>
      </w:r>
      <w:proofErr w:type="spellEnd"/>
      <w:r w:rsidRPr="00C9454B">
        <w:rPr>
          <w:rFonts w:ascii="Times New Roman" w:eastAsia="Times New Roman" w:hAnsi="Times New Roman" w:cs="Times New Roman"/>
          <w:sz w:val="24"/>
          <w:szCs w:val="24"/>
          <w:lang w:eastAsia="ru-RU"/>
        </w:rPr>
        <w:t xml:space="preserve">, 7 школьников (20,6%) отдали предпочтение – </w:t>
      </w:r>
      <w:proofErr w:type="spellStart"/>
      <w:r w:rsidRPr="00C9454B">
        <w:rPr>
          <w:rFonts w:ascii="Times New Roman" w:eastAsia="Times New Roman" w:hAnsi="Times New Roman" w:cs="Times New Roman"/>
          <w:sz w:val="24"/>
          <w:szCs w:val="24"/>
          <w:lang w:eastAsia="ru-RU"/>
        </w:rPr>
        <w:t>джакколо</w:t>
      </w:r>
      <w:proofErr w:type="spellEnd"/>
      <w:r w:rsidRPr="00C9454B">
        <w:rPr>
          <w:rFonts w:ascii="Times New Roman" w:eastAsia="Times New Roman" w:hAnsi="Times New Roman" w:cs="Times New Roman"/>
          <w:sz w:val="24"/>
          <w:szCs w:val="24"/>
          <w:lang w:eastAsia="ru-RU"/>
        </w:rPr>
        <w:t>, 6 чел</w:t>
      </w:r>
      <w:r w:rsidR="003503DC" w:rsidRPr="00C9454B">
        <w:rPr>
          <w:rFonts w:ascii="Times New Roman" w:eastAsia="Times New Roman" w:hAnsi="Times New Roman" w:cs="Times New Roman"/>
          <w:sz w:val="24"/>
          <w:szCs w:val="24"/>
          <w:lang w:eastAsia="ru-RU"/>
        </w:rPr>
        <w:t>овек</w:t>
      </w:r>
      <w:r w:rsidRPr="00C9454B">
        <w:rPr>
          <w:rFonts w:ascii="Times New Roman" w:eastAsia="Times New Roman" w:hAnsi="Times New Roman" w:cs="Times New Roman"/>
          <w:sz w:val="24"/>
          <w:szCs w:val="24"/>
          <w:lang w:eastAsia="ru-RU"/>
        </w:rPr>
        <w:t xml:space="preserve"> – (17,7%) – эластик </w:t>
      </w:r>
      <w:proofErr w:type="spellStart"/>
      <w:r w:rsidRPr="00C9454B">
        <w:rPr>
          <w:rFonts w:ascii="Times New Roman" w:eastAsia="Times New Roman" w:hAnsi="Times New Roman" w:cs="Times New Roman"/>
          <w:sz w:val="24"/>
          <w:szCs w:val="24"/>
          <w:lang w:eastAsia="ru-RU"/>
        </w:rPr>
        <w:t>венге</w:t>
      </w:r>
      <w:proofErr w:type="spellEnd"/>
      <w:r w:rsidRPr="00C9454B">
        <w:rPr>
          <w:rFonts w:ascii="Times New Roman" w:eastAsia="Times New Roman" w:hAnsi="Times New Roman" w:cs="Times New Roman"/>
          <w:sz w:val="24"/>
          <w:szCs w:val="24"/>
          <w:lang w:eastAsia="ru-RU"/>
        </w:rPr>
        <w:t>, 7 чел</w:t>
      </w:r>
      <w:r w:rsidR="003503DC" w:rsidRPr="00C9454B">
        <w:rPr>
          <w:rFonts w:ascii="Times New Roman" w:eastAsia="Times New Roman" w:hAnsi="Times New Roman" w:cs="Times New Roman"/>
          <w:sz w:val="24"/>
          <w:szCs w:val="24"/>
          <w:lang w:eastAsia="ru-RU"/>
        </w:rPr>
        <w:t>овек</w:t>
      </w:r>
      <w:r w:rsidRPr="00C9454B">
        <w:rPr>
          <w:rFonts w:ascii="Times New Roman" w:eastAsia="Times New Roman" w:hAnsi="Times New Roman" w:cs="Times New Roman"/>
          <w:sz w:val="24"/>
          <w:szCs w:val="24"/>
          <w:lang w:eastAsia="ru-RU"/>
        </w:rPr>
        <w:t xml:space="preserve"> (20,6%</w:t>
      </w:r>
      <w:r w:rsidR="003503DC" w:rsidRPr="00C9454B">
        <w:rPr>
          <w:rFonts w:ascii="Times New Roman" w:eastAsia="Times New Roman" w:hAnsi="Times New Roman" w:cs="Times New Roman"/>
          <w:sz w:val="24"/>
          <w:szCs w:val="24"/>
          <w:lang w:eastAsia="ru-RU"/>
        </w:rPr>
        <w:t xml:space="preserve">) – матрешка, 3 человек (8,8%) – </w:t>
      </w:r>
      <w:proofErr w:type="spellStart"/>
      <w:r w:rsidR="003503DC" w:rsidRPr="00C9454B">
        <w:rPr>
          <w:rFonts w:ascii="Times New Roman" w:eastAsia="Times New Roman" w:hAnsi="Times New Roman" w:cs="Times New Roman"/>
          <w:sz w:val="24"/>
          <w:szCs w:val="24"/>
          <w:lang w:eastAsia="ru-RU"/>
        </w:rPr>
        <w:t>корнхол</w:t>
      </w:r>
      <w:proofErr w:type="spellEnd"/>
      <w:r w:rsidR="003503DC" w:rsidRPr="00C9454B">
        <w:rPr>
          <w:rFonts w:ascii="Times New Roman" w:eastAsia="Times New Roman" w:hAnsi="Times New Roman" w:cs="Times New Roman"/>
          <w:sz w:val="24"/>
          <w:szCs w:val="24"/>
          <w:lang w:eastAsia="ru-RU"/>
        </w:rPr>
        <w:t>, 3 человек</w:t>
      </w:r>
      <w:r w:rsidRPr="00C9454B">
        <w:rPr>
          <w:rFonts w:ascii="Times New Roman" w:eastAsia="Times New Roman" w:hAnsi="Times New Roman" w:cs="Times New Roman"/>
          <w:sz w:val="24"/>
          <w:szCs w:val="24"/>
          <w:lang w:eastAsia="ru-RU"/>
        </w:rPr>
        <w:t xml:space="preserve"> (8,8%) – </w:t>
      </w:r>
      <w:proofErr w:type="spellStart"/>
      <w:r w:rsidRPr="00C9454B">
        <w:rPr>
          <w:rFonts w:ascii="Times New Roman" w:eastAsia="Times New Roman" w:hAnsi="Times New Roman" w:cs="Times New Roman"/>
          <w:sz w:val="24"/>
          <w:szCs w:val="24"/>
          <w:lang w:eastAsia="ru-RU"/>
        </w:rPr>
        <w:t>шаффлборд</w:t>
      </w:r>
      <w:proofErr w:type="spellEnd"/>
      <w:r w:rsidR="00B07687" w:rsidRPr="00C9454B">
        <w:rPr>
          <w:rFonts w:ascii="Times New Roman" w:eastAsia="Times New Roman" w:hAnsi="Times New Roman" w:cs="Times New Roman"/>
          <w:sz w:val="24"/>
          <w:szCs w:val="24"/>
          <w:lang w:eastAsia="ru-RU"/>
        </w:rPr>
        <w:t xml:space="preserve"> (рисунок 1).</w:t>
      </w:r>
    </w:p>
    <w:p w14:paraId="3D380180" w14:textId="77777777" w:rsidR="00EE57AF" w:rsidRPr="00C9454B" w:rsidRDefault="00CF71A9">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9454B">
        <w:rPr>
          <w:rFonts w:ascii="Times New Roman" w:eastAsia="Times New Roman" w:hAnsi="Times New Roman" w:cs="Times New Roman"/>
          <w:noProof/>
          <w:sz w:val="28"/>
          <w:szCs w:val="28"/>
          <w:lang w:eastAsia="ru-RU"/>
        </w:rPr>
        <w:drawing>
          <wp:inline distT="0" distB="0" distL="0" distR="0" wp14:anchorId="091E3672" wp14:editId="671B6A26">
            <wp:extent cx="5486400" cy="30575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9E566E" w14:textId="25867EA5" w:rsidR="00EE57AF" w:rsidRPr="002A5BCE" w:rsidRDefault="00CF71A9">
      <w:pPr>
        <w:shd w:val="clear" w:color="auto" w:fill="FFFFFF"/>
        <w:spacing w:line="240" w:lineRule="auto"/>
        <w:ind w:firstLine="709"/>
        <w:contextualSpacing/>
        <w:jc w:val="center"/>
        <w:rPr>
          <w:rFonts w:ascii="Times New Roman" w:eastAsia="Times New Roman" w:hAnsi="Times New Roman" w:cs="Times New Roman"/>
          <w:iCs/>
          <w:sz w:val="24"/>
          <w:szCs w:val="28"/>
          <w:lang w:eastAsia="ru-RU"/>
        </w:rPr>
      </w:pPr>
      <w:r w:rsidRPr="002A5BCE">
        <w:rPr>
          <w:rFonts w:ascii="Times New Roman" w:eastAsia="Times New Roman" w:hAnsi="Times New Roman" w:cs="Times New Roman"/>
          <w:iCs/>
          <w:sz w:val="24"/>
          <w:szCs w:val="28"/>
          <w:lang w:eastAsia="ru-RU"/>
        </w:rPr>
        <w:t>Рис</w:t>
      </w:r>
      <w:r w:rsidR="002A5BCE">
        <w:rPr>
          <w:rFonts w:ascii="Times New Roman" w:eastAsia="Times New Roman" w:hAnsi="Times New Roman" w:cs="Times New Roman"/>
          <w:iCs/>
          <w:sz w:val="24"/>
          <w:szCs w:val="28"/>
          <w:lang w:eastAsia="ru-RU"/>
        </w:rPr>
        <w:t>.</w:t>
      </w:r>
      <w:r w:rsidRPr="002A5BCE">
        <w:rPr>
          <w:rFonts w:ascii="Times New Roman" w:eastAsia="Times New Roman" w:hAnsi="Times New Roman" w:cs="Times New Roman"/>
          <w:iCs/>
          <w:sz w:val="24"/>
          <w:szCs w:val="28"/>
          <w:lang w:eastAsia="ru-RU"/>
        </w:rPr>
        <w:t>1</w:t>
      </w:r>
      <w:r w:rsidR="002A5BCE">
        <w:rPr>
          <w:rFonts w:ascii="Times New Roman" w:eastAsia="Times New Roman" w:hAnsi="Times New Roman" w:cs="Times New Roman"/>
          <w:iCs/>
          <w:sz w:val="24"/>
          <w:szCs w:val="28"/>
          <w:lang w:eastAsia="ru-RU"/>
        </w:rPr>
        <w:t xml:space="preserve"> - </w:t>
      </w:r>
      <w:r w:rsidRPr="002A5BCE">
        <w:rPr>
          <w:rFonts w:ascii="Times New Roman" w:eastAsia="Times New Roman" w:hAnsi="Times New Roman" w:cs="Times New Roman"/>
          <w:iCs/>
          <w:sz w:val="24"/>
          <w:szCs w:val="28"/>
          <w:lang w:eastAsia="ru-RU"/>
        </w:rPr>
        <w:t>Предпочтения школьников по НСИ</w:t>
      </w:r>
    </w:p>
    <w:p w14:paraId="0FF528BB" w14:textId="77777777" w:rsidR="002A5BCE" w:rsidRPr="002A5BCE" w:rsidRDefault="002A5BCE" w:rsidP="002A5BCE">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2A5BCE">
        <w:rPr>
          <w:rFonts w:ascii="Times New Roman" w:eastAsia="Times New Roman" w:hAnsi="Times New Roman" w:cs="Times New Roman"/>
          <w:sz w:val="24"/>
          <w:szCs w:val="28"/>
          <w:lang w:eastAsia="ru-RU"/>
        </w:rPr>
        <w:lastRenderedPageBreak/>
        <w:t>Полученные данные свидетельствовали о том, что 58,8% школьников с ментальными нарушениями предпочитают индивидуальную игровую практику в настольные игры, в сравнении с командными играми (41,2%). Со слов учителя физкультуры: «Настольные спортивные игры всегда вызывают интерес у школьников, что связано с их разнообразием. Эти игры доступны и вырабатывают у подростков желание улучшить свой результат, победить соперника, а также обеспечивают возможность командных действий, от которых зависит конечный результат. В зависимости от предпочтения мальчики играют как индивидуально, так и в составе команд. Особенно обучающиеся акцентируют внимание на технических действиях и показанных результатах перед проведением различных интегрированных спортивных мероприятий».</w:t>
      </w:r>
    </w:p>
    <w:p w14:paraId="5D668603" w14:textId="64A6D0B1" w:rsidR="00EE57AF" w:rsidRPr="00C9454B" w:rsidRDefault="002A5BCE" w:rsidP="002A5BCE">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2A5BCE">
        <w:rPr>
          <w:rFonts w:ascii="Times New Roman" w:eastAsia="Times New Roman" w:hAnsi="Times New Roman" w:cs="Times New Roman"/>
          <w:sz w:val="24"/>
          <w:szCs w:val="28"/>
          <w:lang w:eastAsia="ru-RU"/>
        </w:rPr>
        <w:t>Таким образом, при организации АФК с помощью НСИ, школьники с ментальными нарушениями с удовольствием предпочитают ФА. Обеспечение благоприятной среды для участия школьников с ОВЗ в краевых мероприятиях по НСИ благоприятно влияет на их психофизическое состояние и мотивацию к занятиям АФК.</w:t>
      </w:r>
    </w:p>
    <w:p w14:paraId="413008F1"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Второй вопрос исследования был ориентирован на изучение тенденции частоты занятий НСИ школьниками с ментальными нарушениями при обучении в школе-интернате. Вопрос состоял из двух частей: как</w:t>
      </w:r>
      <w:r w:rsidR="0022735D" w:rsidRPr="00C9454B">
        <w:rPr>
          <w:rFonts w:ascii="Times New Roman" w:eastAsia="Times New Roman" w:hAnsi="Times New Roman" w:cs="Times New Roman"/>
          <w:sz w:val="24"/>
          <w:szCs w:val="28"/>
          <w:lang w:eastAsia="ru-RU"/>
        </w:rPr>
        <w:t>ова</w:t>
      </w:r>
      <w:r w:rsidRPr="00C9454B">
        <w:rPr>
          <w:rFonts w:ascii="Times New Roman" w:eastAsia="Times New Roman" w:hAnsi="Times New Roman" w:cs="Times New Roman"/>
          <w:sz w:val="24"/>
          <w:szCs w:val="28"/>
          <w:lang w:eastAsia="ru-RU"/>
        </w:rPr>
        <w:t xml:space="preserve"> частота проводимых занятий НСИ в неделю</w:t>
      </w:r>
      <w:r w:rsidR="0022735D"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 xml:space="preserve"> и </w:t>
      </w:r>
      <w:r w:rsidR="0022735D" w:rsidRPr="00C9454B">
        <w:rPr>
          <w:rFonts w:ascii="Times New Roman" w:eastAsia="Times New Roman" w:hAnsi="Times New Roman" w:cs="Times New Roman"/>
          <w:sz w:val="24"/>
          <w:szCs w:val="28"/>
          <w:lang w:eastAsia="ru-RU"/>
        </w:rPr>
        <w:t xml:space="preserve">каковы </w:t>
      </w:r>
      <w:r w:rsidRPr="00C9454B">
        <w:rPr>
          <w:rFonts w:ascii="Times New Roman" w:eastAsia="Times New Roman" w:hAnsi="Times New Roman" w:cs="Times New Roman"/>
          <w:sz w:val="24"/>
          <w:szCs w:val="28"/>
          <w:lang w:eastAsia="ru-RU"/>
        </w:rPr>
        <w:t>временные показатели (продолжительность) занятий в неделю. Большинство у</w:t>
      </w:r>
      <w:r w:rsidR="0022735D" w:rsidRPr="00C9454B">
        <w:rPr>
          <w:rFonts w:ascii="Times New Roman" w:eastAsia="Times New Roman" w:hAnsi="Times New Roman" w:cs="Times New Roman"/>
          <w:sz w:val="24"/>
          <w:szCs w:val="28"/>
          <w:lang w:eastAsia="ru-RU"/>
        </w:rPr>
        <w:t>частников эксперимента – 18 человек</w:t>
      </w:r>
      <w:r w:rsidRPr="00C9454B">
        <w:rPr>
          <w:rFonts w:ascii="Times New Roman" w:eastAsia="Times New Roman" w:hAnsi="Times New Roman" w:cs="Times New Roman"/>
          <w:sz w:val="24"/>
          <w:szCs w:val="28"/>
          <w:lang w:eastAsia="ru-RU"/>
        </w:rPr>
        <w:t xml:space="preserve"> (52,9%) ответили, что очень часто играют в НСИ, включая возможность игровой практики на занятиях по АФК, переменах между уроками и внеурочной деятельности. Довольно часто играют – 13 чел</w:t>
      </w:r>
      <w:r w:rsidR="0022735D" w:rsidRPr="00C9454B">
        <w:rPr>
          <w:rFonts w:ascii="Times New Roman" w:eastAsia="Times New Roman" w:hAnsi="Times New Roman" w:cs="Times New Roman"/>
          <w:sz w:val="24"/>
          <w:szCs w:val="28"/>
          <w:lang w:eastAsia="ru-RU"/>
        </w:rPr>
        <w:t>овек</w:t>
      </w:r>
      <w:r w:rsidRPr="00C9454B">
        <w:rPr>
          <w:rFonts w:ascii="Times New Roman" w:eastAsia="Times New Roman" w:hAnsi="Times New Roman" w:cs="Times New Roman"/>
          <w:sz w:val="24"/>
          <w:szCs w:val="28"/>
          <w:lang w:eastAsia="ru-RU"/>
        </w:rPr>
        <w:t xml:space="preserve"> (38,2%)</w:t>
      </w:r>
      <w:r w:rsidR="0022735D"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 xml:space="preserve"> и время от време</w:t>
      </w:r>
      <w:r w:rsidR="0022735D" w:rsidRPr="00C9454B">
        <w:rPr>
          <w:rFonts w:ascii="Times New Roman" w:eastAsia="Times New Roman" w:hAnsi="Times New Roman" w:cs="Times New Roman"/>
          <w:sz w:val="24"/>
          <w:szCs w:val="28"/>
          <w:lang w:eastAsia="ru-RU"/>
        </w:rPr>
        <w:t>ни включаются в игровой процесс только 3 человека</w:t>
      </w:r>
      <w:r w:rsidRPr="00C9454B">
        <w:rPr>
          <w:rFonts w:ascii="Times New Roman" w:eastAsia="Times New Roman" w:hAnsi="Times New Roman" w:cs="Times New Roman"/>
          <w:sz w:val="24"/>
          <w:szCs w:val="28"/>
          <w:lang w:eastAsia="ru-RU"/>
        </w:rPr>
        <w:t xml:space="preserve"> (8,8%). Анализ результатов показал высокий процент респондентов (91,2%),</w:t>
      </w:r>
      <w:r w:rsidR="0022735D" w:rsidRPr="00C9454B">
        <w:rPr>
          <w:rFonts w:ascii="Times New Roman" w:eastAsia="Times New Roman" w:hAnsi="Times New Roman" w:cs="Times New Roman"/>
          <w:sz w:val="24"/>
          <w:szCs w:val="28"/>
          <w:lang w:eastAsia="ru-RU"/>
        </w:rPr>
        <w:t xml:space="preserve"> </w:t>
      </w:r>
      <w:r w:rsidRPr="00C9454B">
        <w:rPr>
          <w:rFonts w:ascii="Times New Roman" w:eastAsia="Times New Roman" w:hAnsi="Times New Roman" w:cs="Times New Roman"/>
          <w:sz w:val="24"/>
          <w:szCs w:val="28"/>
          <w:lang w:eastAsia="ru-RU"/>
        </w:rPr>
        <w:t>целенаправленно очень часто и часто занимающихся доступными НСИ.</w:t>
      </w:r>
    </w:p>
    <w:p w14:paraId="6AD3D5F2"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Со слов учителя физкультуры: «</w:t>
      </w:r>
      <w:r w:rsidRPr="00C9454B">
        <w:rPr>
          <w:rFonts w:ascii="Times New Roman" w:eastAsia="Times New Roman" w:hAnsi="Times New Roman" w:cs="Times New Roman"/>
          <w:sz w:val="24"/>
          <w:szCs w:val="28"/>
          <w:shd w:val="clear" w:color="auto" w:fill="FFFFFF" w:themeFill="background1"/>
          <w:lang w:eastAsia="ru-RU"/>
        </w:rPr>
        <w:t xml:space="preserve">В </w:t>
      </w:r>
      <w:r w:rsidRPr="00C9454B">
        <w:rPr>
          <w:rFonts w:ascii="Times New Roman" w:eastAsia="Times New Roman" w:hAnsi="Times New Roman" w:cs="Times New Roman"/>
          <w:sz w:val="24"/>
          <w:szCs w:val="28"/>
          <w:lang w:eastAsia="ru-RU"/>
        </w:rPr>
        <w:t>школе предоставлена возможность развития ФА по НСИ. Мы, прошедшие сертифицированные курсы по адаптивным играм, включаем школьников в ФА через игры, также используя их, как профилактику гиподинамии и возможность активного отдыха. Настольные игры выставляем в холле, где дети на переменах между занятиями с удовольствием играют. Особо необходимо отметить с каким удовольствием наши школьники принимают участие в интегрированных спортивно-массовых мероприятиях. Их не надо заставлять готовиться к турнирам, так как они понимают, что от их результата зависит их победа или поражение. Вкусившие удовольствие от побед дети</w:t>
      </w:r>
      <w:r w:rsidR="002B106E"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 xml:space="preserve"> являются примером для подражания другим одноклассникам. И это факт!».</w:t>
      </w:r>
    </w:p>
    <w:p w14:paraId="5BC3A14B"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Вторая часть исследуемого вопроса заключалась в определении суммарного количества времени, затраченного, ориентировочно, респондентами на занятия НСИ в неделю. Установлено, что 4 и бол</w:t>
      </w:r>
      <w:r w:rsidR="002B106E" w:rsidRPr="00C9454B">
        <w:rPr>
          <w:rFonts w:ascii="Times New Roman" w:eastAsia="Times New Roman" w:hAnsi="Times New Roman" w:cs="Times New Roman"/>
          <w:sz w:val="24"/>
          <w:szCs w:val="28"/>
          <w:lang w:eastAsia="ru-RU"/>
        </w:rPr>
        <w:t>ее часов занималось НСИ – 8 человек</w:t>
      </w:r>
      <w:r w:rsidRPr="00C9454B">
        <w:rPr>
          <w:rFonts w:ascii="Times New Roman" w:eastAsia="Times New Roman" w:hAnsi="Times New Roman" w:cs="Times New Roman"/>
          <w:sz w:val="24"/>
          <w:szCs w:val="28"/>
          <w:lang w:eastAsia="ru-RU"/>
        </w:rPr>
        <w:t xml:space="preserve"> (23,5%), 3 и более часов – 16 чел</w:t>
      </w:r>
      <w:r w:rsidR="002B106E" w:rsidRPr="00C9454B">
        <w:rPr>
          <w:rFonts w:ascii="Times New Roman" w:eastAsia="Times New Roman" w:hAnsi="Times New Roman" w:cs="Times New Roman"/>
          <w:sz w:val="24"/>
          <w:szCs w:val="28"/>
          <w:lang w:eastAsia="ru-RU"/>
        </w:rPr>
        <w:t>овек</w:t>
      </w:r>
      <w:r w:rsidRPr="00C9454B">
        <w:rPr>
          <w:rFonts w:ascii="Times New Roman" w:eastAsia="Times New Roman" w:hAnsi="Times New Roman" w:cs="Times New Roman"/>
          <w:sz w:val="24"/>
          <w:szCs w:val="28"/>
          <w:lang w:eastAsia="ru-RU"/>
        </w:rPr>
        <w:t xml:space="preserve"> (</w:t>
      </w:r>
      <w:r w:rsidR="002B106E" w:rsidRPr="00C9454B">
        <w:rPr>
          <w:rFonts w:ascii="Times New Roman" w:eastAsia="Times New Roman" w:hAnsi="Times New Roman" w:cs="Times New Roman"/>
          <w:sz w:val="24"/>
          <w:szCs w:val="28"/>
          <w:lang w:eastAsia="ru-RU"/>
        </w:rPr>
        <w:t>47,1%), 1-2 часа играло – 7 человек</w:t>
      </w:r>
      <w:r w:rsidRPr="00C9454B">
        <w:rPr>
          <w:rFonts w:ascii="Times New Roman" w:eastAsia="Times New Roman" w:hAnsi="Times New Roman" w:cs="Times New Roman"/>
          <w:sz w:val="24"/>
          <w:szCs w:val="28"/>
          <w:lang w:eastAsia="ru-RU"/>
        </w:rPr>
        <w:t xml:space="preserve"> (20,6%) и до 1 часа в неделю – 3</w:t>
      </w:r>
      <w:r w:rsidR="002B106E" w:rsidRPr="00C9454B">
        <w:rPr>
          <w:rFonts w:ascii="Times New Roman" w:eastAsia="Times New Roman" w:hAnsi="Times New Roman" w:cs="Times New Roman"/>
          <w:sz w:val="24"/>
          <w:szCs w:val="28"/>
          <w:lang w:eastAsia="ru-RU"/>
        </w:rPr>
        <w:t> </w:t>
      </w:r>
      <w:r w:rsidRPr="00C9454B">
        <w:rPr>
          <w:rFonts w:ascii="Times New Roman" w:eastAsia="Times New Roman" w:hAnsi="Times New Roman" w:cs="Times New Roman"/>
          <w:sz w:val="24"/>
          <w:szCs w:val="28"/>
          <w:lang w:eastAsia="ru-RU"/>
        </w:rPr>
        <w:t>чел</w:t>
      </w:r>
      <w:r w:rsidR="002B106E" w:rsidRPr="00C9454B">
        <w:rPr>
          <w:rFonts w:ascii="Times New Roman" w:eastAsia="Times New Roman" w:hAnsi="Times New Roman" w:cs="Times New Roman"/>
          <w:sz w:val="24"/>
          <w:szCs w:val="28"/>
          <w:lang w:eastAsia="ru-RU"/>
        </w:rPr>
        <w:t>овека</w:t>
      </w:r>
      <w:r w:rsidRPr="00C9454B">
        <w:rPr>
          <w:rFonts w:ascii="Times New Roman" w:eastAsia="Times New Roman" w:hAnsi="Times New Roman" w:cs="Times New Roman"/>
          <w:sz w:val="24"/>
          <w:szCs w:val="28"/>
          <w:lang w:eastAsia="ru-RU"/>
        </w:rPr>
        <w:t xml:space="preserve"> (8,8%). Высокие временные показатели занятиями НСИ в неделю от 3-х и более часов, стали возможны из-за отсутствия ограничений, доступности, разнообразия и безопасности игр для ментальных школьников, находящихся круглосуточно в специализированной (коррекционной) школе-интернате.</w:t>
      </w:r>
    </w:p>
    <w:p w14:paraId="7B0FA82A" w14:textId="2E65A38F"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 xml:space="preserve">Результаты этого исследования показали, что школьники с ментальными нарушениями достаточно активны в сбалансированной и доступной игровой практике по НСИ, что не согласуется с данными B. Smith </w:t>
      </w:r>
      <w:proofErr w:type="gramStart"/>
      <w:r w:rsidRPr="00C9454B">
        <w:rPr>
          <w:rFonts w:ascii="Times New Roman" w:eastAsia="Times New Roman" w:hAnsi="Times New Roman" w:cs="Times New Roman"/>
          <w:sz w:val="24"/>
          <w:szCs w:val="28"/>
          <w:lang w:eastAsia="ru-RU"/>
        </w:rPr>
        <w:t>и  L.</w:t>
      </w:r>
      <w:proofErr w:type="gramEnd"/>
      <w:r w:rsidRPr="00C9454B">
        <w:rPr>
          <w:rFonts w:ascii="Times New Roman" w:eastAsia="Times New Roman" w:hAnsi="Times New Roman" w:cs="Times New Roman"/>
          <w:sz w:val="24"/>
          <w:szCs w:val="28"/>
          <w:lang w:eastAsia="ru-RU"/>
        </w:rPr>
        <w:t xml:space="preserve"> </w:t>
      </w:r>
      <w:proofErr w:type="spellStart"/>
      <w:r w:rsidRPr="00C9454B">
        <w:rPr>
          <w:rFonts w:ascii="Times New Roman" w:eastAsia="Times New Roman" w:hAnsi="Times New Roman" w:cs="Times New Roman"/>
          <w:sz w:val="24"/>
          <w:szCs w:val="28"/>
          <w:lang w:eastAsia="ru-RU"/>
        </w:rPr>
        <w:t>Wightman</w:t>
      </w:r>
      <w:proofErr w:type="spellEnd"/>
      <w:r w:rsidRPr="00C9454B">
        <w:rPr>
          <w:rFonts w:ascii="Times New Roman" w:eastAsia="Times New Roman" w:hAnsi="Times New Roman" w:cs="Times New Roman"/>
          <w:sz w:val="24"/>
          <w:szCs w:val="28"/>
          <w:lang w:eastAsia="ru-RU"/>
        </w:rPr>
        <w:t xml:space="preserve"> (2021), которые утверждают, что немногие лица с ОВЗ достаточно физически активны. Однако, авторы J.</w:t>
      </w:r>
      <w:r w:rsidR="003A6B75" w:rsidRPr="00C9454B">
        <w:rPr>
          <w:rFonts w:ascii="Times New Roman" w:eastAsia="Times New Roman" w:hAnsi="Times New Roman" w:cs="Times New Roman"/>
          <w:sz w:val="24"/>
          <w:szCs w:val="28"/>
          <w:lang w:eastAsia="ru-RU"/>
        </w:rPr>
        <w:t> </w:t>
      </w:r>
      <w:proofErr w:type="spellStart"/>
      <w:r w:rsidRPr="00C9454B">
        <w:rPr>
          <w:rFonts w:ascii="Times New Roman" w:eastAsia="Times New Roman" w:hAnsi="Times New Roman" w:cs="Times New Roman"/>
          <w:sz w:val="24"/>
          <w:szCs w:val="28"/>
          <w:lang w:eastAsia="ru-RU"/>
        </w:rPr>
        <w:t>Mawena</w:t>
      </w:r>
      <w:proofErr w:type="spellEnd"/>
      <w:r w:rsidRPr="00C9454B">
        <w:rPr>
          <w:rFonts w:ascii="Times New Roman" w:eastAsia="Times New Roman" w:hAnsi="Times New Roman" w:cs="Times New Roman"/>
          <w:sz w:val="24"/>
          <w:szCs w:val="28"/>
          <w:lang w:eastAsia="ru-RU"/>
        </w:rPr>
        <w:t xml:space="preserve"> и R. S. </w:t>
      </w:r>
      <w:proofErr w:type="spellStart"/>
      <w:r w:rsidRPr="00C9454B">
        <w:rPr>
          <w:rFonts w:ascii="Times New Roman" w:eastAsia="Times New Roman" w:hAnsi="Times New Roman" w:cs="Times New Roman"/>
          <w:sz w:val="24"/>
          <w:szCs w:val="28"/>
          <w:lang w:eastAsia="ru-RU"/>
        </w:rPr>
        <w:t>Sorkpor</w:t>
      </w:r>
      <w:proofErr w:type="spellEnd"/>
      <w:r w:rsidRPr="00C9454B">
        <w:rPr>
          <w:rFonts w:ascii="Times New Roman" w:eastAsia="Times New Roman" w:hAnsi="Times New Roman" w:cs="Times New Roman"/>
          <w:sz w:val="24"/>
          <w:szCs w:val="28"/>
          <w:lang w:eastAsia="ru-RU"/>
        </w:rPr>
        <w:t xml:space="preserve"> (2023) наоборот</w:t>
      </w:r>
      <w:r w:rsidR="003A6B75"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 xml:space="preserve"> указывают на достаточную ФА лиц с ОВЗ при обеспечении доступных спортивных сооружений</w:t>
      </w:r>
      <w:r w:rsidR="003A6B75" w:rsidRPr="00C9454B">
        <w:rPr>
          <w:rFonts w:ascii="Times New Roman" w:eastAsia="Times New Roman" w:hAnsi="Times New Roman" w:cs="Times New Roman"/>
          <w:sz w:val="24"/>
          <w:szCs w:val="28"/>
          <w:lang w:eastAsia="ru-RU"/>
        </w:rPr>
        <w:t xml:space="preserve"> и спортивного инвентаря. Также</w:t>
      </w:r>
      <w:r w:rsidRPr="00C9454B">
        <w:rPr>
          <w:rFonts w:ascii="Times New Roman" w:eastAsia="Times New Roman" w:hAnsi="Times New Roman" w:cs="Times New Roman"/>
          <w:sz w:val="24"/>
          <w:szCs w:val="28"/>
          <w:lang w:eastAsia="ru-RU"/>
        </w:rPr>
        <w:t xml:space="preserve"> наши результаты </w:t>
      </w:r>
      <w:r w:rsidRPr="00C9454B">
        <w:rPr>
          <w:rFonts w:ascii="Times New Roman" w:eastAsia="Times New Roman" w:hAnsi="Times New Roman" w:cs="Times New Roman"/>
          <w:sz w:val="24"/>
          <w:szCs w:val="28"/>
          <w:lang w:eastAsia="ru-RU"/>
        </w:rPr>
        <w:lastRenderedPageBreak/>
        <w:t xml:space="preserve">согласуются с данными R. M. </w:t>
      </w:r>
      <w:proofErr w:type="spellStart"/>
      <w:r w:rsidRPr="00C9454B">
        <w:rPr>
          <w:rFonts w:ascii="Times New Roman" w:eastAsia="Times New Roman" w:hAnsi="Times New Roman" w:cs="Times New Roman"/>
          <w:sz w:val="24"/>
          <w:szCs w:val="28"/>
          <w:lang w:eastAsia="ru-RU"/>
        </w:rPr>
        <w:t>Ryan</w:t>
      </w:r>
      <w:proofErr w:type="spellEnd"/>
      <w:r w:rsidRPr="00C9454B">
        <w:rPr>
          <w:rFonts w:ascii="Times New Roman" w:eastAsia="Times New Roman" w:hAnsi="Times New Roman" w:cs="Times New Roman"/>
          <w:sz w:val="24"/>
          <w:szCs w:val="28"/>
          <w:lang w:eastAsia="ru-RU"/>
        </w:rPr>
        <w:t xml:space="preserve"> и E. L. </w:t>
      </w:r>
      <w:proofErr w:type="spellStart"/>
      <w:r w:rsidRPr="00C9454B">
        <w:rPr>
          <w:rFonts w:ascii="Times New Roman" w:eastAsia="Times New Roman" w:hAnsi="Times New Roman" w:cs="Times New Roman"/>
          <w:sz w:val="24"/>
          <w:szCs w:val="28"/>
          <w:lang w:eastAsia="ru-RU"/>
        </w:rPr>
        <w:t>Deci</w:t>
      </w:r>
      <w:proofErr w:type="spellEnd"/>
      <w:r w:rsidRPr="00C9454B">
        <w:rPr>
          <w:rFonts w:ascii="Times New Roman" w:eastAsia="Times New Roman" w:hAnsi="Times New Roman" w:cs="Times New Roman"/>
          <w:sz w:val="24"/>
          <w:szCs w:val="28"/>
          <w:lang w:eastAsia="ru-RU"/>
        </w:rPr>
        <w:t xml:space="preserve"> (2017), которые указали, что участие школьников с ОВЗ в спортивно-массовых мероприятиях, во многом зависит от их социальной среды, которая может или поддерживать или препятствовать мотивации данных детей к участию в ФА.</w:t>
      </w:r>
    </w:p>
    <w:p w14:paraId="22B33F02"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Многие, занимающиеся не один год НСИ школьники СКОШИ, стали победителями и призерами Чемпионатов края и различных городских и муниципальных спортивных турниров. Важно отметить, что успех на соревнованиях этих детей подтвержден неоднократно и вполне закономерен, так как всецело зависит от их целеустремленности и поддержки со стороны учителей и родителей.</w:t>
      </w:r>
    </w:p>
    <w:p w14:paraId="5184EAFE" w14:textId="6AB4C858"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 xml:space="preserve">Планомерная работа по физическому развитию школьников с ментальными нарушениями, включая понимание технических действий, зрительно-двигательную ориентацию, внимание, память и </w:t>
      </w:r>
      <w:r w:rsidR="00EC3FFE" w:rsidRPr="00C9454B">
        <w:rPr>
          <w:rFonts w:ascii="Times New Roman" w:eastAsia="Times New Roman" w:hAnsi="Times New Roman" w:cs="Times New Roman"/>
          <w:sz w:val="24"/>
          <w:szCs w:val="28"/>
          <w:lang w:eastAsia="ru-RU"/>
        </w:rPr>
        <w:t>другие психофизические функции,</w:t>
      </w:r>
      <w:r w:rsidRPr="00C9454B">
        <w:rPr>
          <w:rFonts w:ascii="Times New Roman" w:eastAsia="Times New Roman" w:hAnsi="Times New Roman" w:cs="Times New Roman"/>
          <w:sz w:val="24"/>
          <w:szCs w:val="28"/>
          <w:lang w:eastAsia="ru-RU"/>
        </w:rPr>
        <w:t xml:space="preserve"> и качества, позволяет совершенствовать их навыки в различных видах жизнедеятельности.</w:t>
      </w:r>
    </w:p>
    <w:p w14:paraId="7338061C" w14:textId="77777777"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sz w:val="24"/>
          <w:szCs w:val="28"/>
          <w:lang w:eastAsia="ru-RU"/>
        </w:rPr>
        <w:t xml:space="preserve">Таким образом, поиск и внедрение инновационных форм ФА, методов и способов обучения, организации досуговых мероприятий, умения самостоятельно совершенствовать личные физические навыки, развивать </w:t>
      </w:r>
      <w:proofErr w:type="spellStart"/>
      <w:r w:rsidRPr="00C9454B">
        <w:rPr>
          <w:rFonts w:ascii="Times New Roman" w:eastAsia="Times New Roman" w:hAnsi="Times New Roman" w:cs="Times New Roman"/>
          <w:sz w:val="24"/>
          <w:szCs w:val="28"/>
          <w:lang w:eastAsia="ru-RU"/>
        </w:rPr>
        <w:t>коммуникационно</w:t>
      </w:r>
      <w:proofErr w:type="spellEnd"/>
      <w:r w:rsidRPr="00C9454B">
        <w:rPr>
          <w:rFonts w:ascii="Times New Roman" w:eastAsia="Times New Roman" w:hAnsi="Times New Roman" w:cs="Times New Roman"/>
          <w:sz w:val="24"/>
          <w:szCs w:val="28"/>
          <w:lang w:eastAsia="ru-RU"/>
        </w:rPr>
        <w:t>-мотивационные способности, так необходимы</w:t>
      </w:r>
      <w:r w:rsidR="008B6B13" w:rsidRPr="00C9454B">
        <w:rPr>
          <w:rFonts w:ascii="Times New Roman" w:eastAsia="Times New Roman" w:hAnsi="Times New Roman" w:cs="Times New Roman"/>
          <w:sz w:val="24"/>
          <w:szCs w:val="28"/>
          <w:lang w:eastAsia="ru-RU"/>
        </w:rPr>
        <w:t>е</w:t>
      </w:r>
      <w:r w:rsidRPr="00C9454B">
        <w:rPr>
          <w:rFonts w:ascii="Times New Roman" w:eastAsia="Times New Roman" w:hAnsi="Times New Roman" w:cs="Times New Roman"/>
          <w:sz w:val="24"/>
          <w:szCs w:val="28"/>
          <w:lang w:eastAsia="ru-RU"/>
        </w:rPr>
        <w:t xml:space="preserve"> для повышения эффективности коррекционно-развивающего процесса, позитивно влияющего на качество жизни детей с ОВЗ.</w:t>
      </w:r>
    </w:p>
    <w:p w14:paraId="474F5955" w14:textId="0F1BA7B6" w:rsidR="00EE57AF" w:rsidRPr="00C9454B" w:rsidRDefault="00CF71A9">
      <w:pPr>
        <w:shd w:val="clear" w:color="auto" w:fill="FFFFFF"/>
        <w:spacing w:after="0" w:line="240" w:lineRule="auto"/>
        <w:ind w:firstLine="709"/>
        <w:contextualSpacing/>
        <w:jc w:val="both"/>
        <w:rPr>
          <w:rFonts w:ascii="Times New Roman" w:eastAsia="Times New Roman" w:hAnsi="Times New Roman" w:cs="Times New Roman"/>
          <w:sz w:val="24"/>
          <w:szCs w:val="28"/>
          <w:lang w:eastAsia="ru-RU"/>
        </w:rPr>
      </w:pPr>
      <w:r w:rsidRPr="00C9454B">
        <w:rPr>
          <w:rFonts w:ascii="Times New Roman" w:eastAsia="Times New Roman" w:hAnsi="Times New Roman" w:cs="Times New Roman"/>
          <w:b/>
          <w:sz w:val="24"/>
          <w:szCs w:val="28"/>
          <w:lang w:eastAsia="ru-RU"/>
        </w:rPr>
        <w:t xml:space="preserve">Выводы. </w:t>
      </w:r>
      <w:r w:rsidRPr="00C9454B">
        <w:rPr>
          <w:rFonts w:ascii="Times New Roman" w:eastAsia="Times New Roman" w:hAnsi="Times New Roman" w:cs="Times New Roman"/>
          <w:sz w:val="24"/>
          <w:szCs w:val="28"/>
          <w:lang w:eastAsia="ru-RU"/>
        </w:rPr>
        <w:t>Результаты исследования определили наиболее востребованные НСИ, которым отдают предпочтени</w:t>
      </w:r>
      <w:r w:rsidR="00545EE1" w:rsidRPr="00C9454B">
        <w:rPr>
          <w:rFonts w:ascii="Times New Roman" w:eastAsia="Times New Roman" w:hAnsi="Times New Roman" w:cs="Times New Roman"/>
          <w:sz w:val="24"/>
          <w:szCs w:val="28"/>
          <w:lang w:eastAsia="ru-RU"/>
        </w:rPr>
        <w:t>е</w:t>
      </w:r>
      <w:r w:rsidRPr="00C9454B">
        <w:rPr>
          <w:rFonts w:ascii="Times New Roman" w:eastAsia="Times New Roman" w:hAnsi="Times New Roman" w:cs="Times New Roman"/>
          <w:sz w:val="24"/>
          <w:szCs w:val="28"/>
          <w:lang w:eastAsia="ru-RU"/>
        </w:rPr>
        <w:t xml:space="preserve"> все участники исследования: </w:t>
      </w:r>
      <w:proofErr w:type="spellStart"/>
      <w:r w:rsidRPr="00C9454B">
        <w:rPr>
          <w:rFonts w:ascii="Times New Roman" w:eastAsia="Times New Roman" w:hAnsi="Times New Roman" w:cs="Times New Roman"/>
          <w:sz w:val="24"/>
          <w:szCs w:val="28"/>
          <w:lang w:eastAsia="ru-RU"/>
        </w:rPr>
        <w:t>кульбутто</w:t>
      </w:r>
      <w:proofErr w:type="spellEnd"/>
      <w:r w:rsidRPr="00C9454B">
        <w:rPr>
          <w:rFonts w:ascii="Times New Roman" w:eastAsia="Times New Roman" w:hAnsi="Times New Roman" w:cs="Times New Roman"/>
          <w:sz w:val="24"/>
          <w:szCs w:val="28"/>
          <w:lang w:eastAsia="ru-RU"/>
        </w:rPr>
        <w:t xml:space="preserve">, </w:t>
      </w:r>
      <w:proofErr w:type="spellStart"/>
      <w:r w:rsidRPr="00C9454B">
        <w:rPr>
          <w:rFonts w:ascii="Times New Roman" w:eastAsia="Times New Roman" w:hAnsi="Times New Roman" w:cs="Times New Roman"/>
          <w:sz w:val="24"/>
          <w:szCs w:val="28"/>
          <w:lang w:eastAsia="ru-RU"/>
        </w:rPr>
        <w:t>джакколо</w:t>
      </w:r>
      <w:proofErr w:type="spellEnd"/>
      <w:r w:rsidRPr="00C9454B">
        <w:rPr>
          <w:rFonts w:ascii="Times New Roman" w:eastAsia="Times New Roman" w:hAnsi="Times New Roman" w:cs="Times New Roman"/>
          <w:sz w:val="24"/>
          <w:szCs w:val="28"/>
          <w:lang w:eastAsia="ru-RU"/>
        </w:rPr>
        <w:t xml:space="preserve">, матрешка и эластик </w:t>
      </w:r>
      <w:proofErr w:type="spellStart"/>
      <w:r w:rsidRPr="00C9454B">
        <w:rPr>
          <w:rFonts w:ascii="Times New Roman" w:eastAsia="Times New Roman" w:hAnsi="Times New Roman" w:cs="Times New Roman"/>
          <w:sz w:val="24"/>
          <w:szCs w:val="28"/>
          <w:lang w:eastAsia="ru-RU"/>
        </w:rPr>
        <w:t>венге</w:t>
      </w:r>
      <w:proofErr w:type="spellEnd"/>
      <w:r w:rsidRPr="00C9454B">
        <w:rPr>
          <w:rFonts w:ascii="Times New Roman" w:eastAsia="Times New Roman" w:hAnsi="Times New Roman" w:cs="Times New Roman"/>
          <w:sz w:val="24"/>
          <w:szCs w:val="28"/>
          <w:lang w:eastAsia="ru-RU"/>
        </w:rPr>
        <w:t xml:space="preserve">. Так, 58,8% школьников предпочитают играть индивидуально и не зависеть от показателей партнера. Выявлен довольно высокий уровень заинтересованности респондентов в игровой практике </w:t>
      </w:r>
      <w:r w:rsidR="00F668D6"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52,9%</w:t>
      </w:r>
      <w:r w:rsidR="00F668D6" w:rsidRPr="00C9454B">
        <w:rPr>
          <w:rFonts w:ascii="Times New Roman" w:eastAsia="Times New Roman" w:hAnsi="Times New Roman" w:cs="Times New Roman"/>
          <w:sz w:val="24"/>
          <w:szCs w:val="28"/>
          <w:lang w:eastAsia="ru-RU"/>
        </w:rPr>
        <w:t>)</w:t>
      </w:r>
      <w:r w:rsidRPr="00C9454B">
        <w:rPr>
          <w:rFonts w:ascii="Times New Roman" w:eastAsia="Times New Roman" w:hAnsi="Times New Roman" w:cs="Times New Roman"/>
          <w:sz w:val="24"/>
          <w:szCs w:val="28"/>
          <w:lang w:eastAsia="ru-RU"/>
        </w:rPr>
        <w:t xml:space="preserve">. В ходе диалога данные результаты подтверждены учителями физкультуры школы-интерната. Кроме того, 3 и более часа в неделю занималось НСИ – 70,6% исследуемых учащихся. Большинство исследуемых школьников (76,5%) выказало желание и интерес принимать участие в различных </w:t>
      </w:r>
      <w:r w:rsidR="00545EE1" w:rsidRPr="00C9454B">
        <w:rPr>
          <w:rFonts w:ascii="Times New Roman" w:eastAsia="Times New Roman" w:hAnsi="Times New Roman" w:cs="Times New Roman"/>
          <w:sz w:val="24"/>
          <w:szCs w:val="28"/>
          <w:lang w:eastAsia="ru-RU"/>
        </w:rPr>
        <w:t>адаптивных и интегрированных</w:t>
      </w:r>
      <w:r w:rsidR="00C828CE" w:rsidRPr="00C9454B">
        <w:rPr>
          <w:rFonts w:ascii="Times New Roman" w:eastAsia="Times New Roman" w:hAnsi="Times New Roman" w:cs="Times New Roman"/>
          <w:sz w:val="24"/>
          <w:szCs w:val="28"/>
          <w:lang w:eastAsia="ru-RU"/>
        </w:rPr>
        <w:t xml:space="preserve"> (инклюзивных)</w:t>
      </w:r>
      <w:r w:rsidR="00545EE1" w:rsidRPr="00C9454B">
        <w:rPr>
          <w:rFonts w:ascii="Times New Roman" w:eastAsia="Times New Roman" w:hAnsi="Times New Roman" w:cs="Times New Roman"/>
          <w:sz w:val="24"/>
          <w:szCs w:val="28"/>
          <w:lang w:eastAsia="ru-RU"/>
        </w:rPr>
        <w:t xml:space="preserve"> </w:t>
      </w:r>
      <w:r w:rsidRPr="00C9454B">
        <w:rPr>
          <w:rFonts w:ascii="Times New Roman" w:eastAsia="Times New Roman" w:hAnsi="Times New Roman" w:cs="Times New Roman"/>
          <w:sz w:val="24"/>
          <w:szCs w:val="28"/>
          <w:lang w:eastAsia="ru-RU"/>
        </w:rPr>
        <w:t xml:space="preserve">спортивно-массовых турнирах по </w:t>
      </w:r>
      <w:r w:rsidR="00545EE1" w:rsidRPr="00C9454B">
        <w:rPr>
          <w:rFonts w:ascii="Times New Roman" w:eastAsia="Times New Roman" w:hAnsi="Times New Roman" w:cs="Times New Roman"/>
          <w:sz w:val="24"/>
          <w:szCs w:val="28"/>
          <w:lang w:eastAsia="ru-RU"/>
        </w:rPr>
        <w:t>настольным спортивным играм</w:t>
      </w:r>
      <w:r w:rsidRPr="00C9454B">
        <w:rPr>
          <w:rFonts w:ascii="Times New Roman" w:eastAsia="Times New Roman" w:hAnsi="Times New Roman" w:cs="Times New Roman"/>
          <w:sz w:val="24"/>
          <w:szCs w:val="28"/>
          <w:lang w:eastAsia="ru-RU"/>
        </w:rPr>
        <w:t>. Установлен повышенный уровень заинтересованности по НСИ у большинства исследуемых школьников и желание принимать участие в различных спортивных турнирах.</w:t>
      </w:r>
    </w:p>
    <w:p w14:paraId="37161666" w14:textId="097A9357" w:rsidR="00EE57AF" w:rsidRDefault="00CF71A9" w:rsidP="00C96CE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C9454B">
        <w:rPr>
          <w:rFonts w:ascii="Times New Roman" w:eastAsia="Times New Roman" w:hAnsi="Times New Roman" w:cs="Times New Roman"/>
          <w:sz w:val="24"/>
          <w:szCs w:val="28"/>
          <w:lang w:eastAsia="ru-RU"/>
        </w:rPr>
        <w:t xml:space="preserve">Исследование подтвердило </w:t>
      </w:r>
      <w:r w:rsidR="00EF3C05" w:rsidRPr="00C9454B">
        <w:rPr>
          <w:rFonts w:ascii="Times New Roman" w:eastAsia="Times New Roman" w:hAnsi="Times New Roman" w:cs="Times New Roman"/>
          <w:sz w:val="24"/>
          <w:szCs w:val="28"/>
          <w:lang w:eastAsia="ru-RU"/>
        </w:rPr>
        <w:t>результаты</w:t>
      </w:r>
      <w:r w:rsidRPr="00C9454B">
        <w:rPr>
          <w:rFonts w:ascii="Times New Roman" w:eastAsia="Times New Roman" w:hAnsi="Times New Roman" w:cs="Times New Roman"/>
          <w:sz w:val="24"/>
          <w:szCs w:val="28"/>
          <w:lang w:eastAsia="ru-RU"/>
        </w:rPr>
        <w:t xml:space="preserve"> предыдущих исследований, что лица с инвалидностью и ОВЗ, наиболее физически активны при предоставлении благоприятной среды для занятий, обеспечени</w:t>
      </w:r>
      <w:r w:rsidR="00EF3C05" w:rsidRPr="00C9454B">
        <w:rPr>
          <w:rFonts w:ascii="Times New Roman" w:eastAsia="Times New Roman" w:hAnsi="Times New Roman" w:cs="Times New Roman"/>
          <w:sz w:val="24"/>
          <w:szCs w:val="28"/>
          <w:lang w:eastAsia="ru-RU"/>
        </w:rPr>
        <w:t>и</w:t>
      </w:r>
      <w:r w:rsidRPr="00C9454B">
        <w:rPr>
          <w:rFonts w:ascii="Times New Roman" w:eastAsia="Times New Roman" w:hAnsi="Times New Roman" w:cs="Times New Roman"/>
          <w:sz w:val="24"/>
          <w:szCs w:val="28"/>
          <w:lang w:eastAsia="ru-RU"/>
        </w:rPr>
        <w:t xml:space="preserve"> доступными программами и адаптированным инвентарем, поддержки в усвоении игровых практик и сопровождени</w:t>
      </w:r>
      <w:r w:rsidR="00EF3C05" w:rsidRPr="00C9454B">
        <w:rPr>
          <w:rFonts w:ascii="Times New Roman" w:eastAsia="Times New Roman" w:hAnsi="Times New Roman" w:cs="Times New Roman"/>
          <w:sz w:val="24"/>
          <w:szCs w:val="28"/>
          <w:lang w:eastAsia="ru-RU"/>
        </w:rPr>
        <w:t>и</w:t>
      </w:r>
      <w:r w:rsidRPr="00C9454B">
        <w:rPr>
          <w:rFonts w:ascii="Times New Roman" w:eastAsia="Times New Roman" w:hAnsi="Times New Roman" w:cs="Times New Roman"/>
          <w:sz w:val="24"/>
          <w:szCs w:val="28"/>
          <w:lang w:eastAsia="ru-RU"/>
        </w:rPr>
        <w:t xml:space="preserve"> на различных спортивно-массовых мероприятиях. Уникальный опыт включения НСИ в различные программы для учащихся постоянно подтверждается высокими результатами на соревнованиях регионального, городского и районного уровнях. Опыт инклюзивной работы администрации СКОШИ необходимо транслировать среди образовательных учреждений края для организации сбалансированной деятельности по улучшению качества жизни всех </w:t>
      </w:r>
      <w:proofErr w:type="spellStart"/>
      <w:r w:rsidRPr="00C9454B">
        <w:rPr>
          <w:rFonts w:ascii="Times New Roman" w:eastAsia="Times New Roman" w:hAnsi="Times New Roman" w:cs="Times New Roman"/>
          <w:sz w:val="24"/>
          <w:szCs w:val="28"/>
          <w:lang w:eastAsia="ru-RU"/>
        </w:rPr>
        <w:t>благополучателей</w:t>
      </w:r>
      <w:proofErr w:type="spellEnd"/>
      <w:r w:rsidRPr="00C9454B">
        <w:rPr>
          <w:rFonts w:ascii="Times New Roman" w:eastAsia="Times New Roman" w:hAnsi="Times New Roman" w:cs="Times New Roman"/>
          <w:sz w:val="24"/>
          <w:szCs w:val="28"/>
          <w:lang w:eastAsia="ru-RU"/>
        </w:rPr>
        <w:t xml:space="preserve"> с нарушением здоровья.</w:t>
      </w:r>
    </w:p>
    <w:p w14:paraId="3E731A44" w14:textId="77777777" w:rsidR="00C96CE4" w:rsidRPr="00C96CE4" w:rsidRDefault="00C96CE4" w:rsidP="00C96CE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14:paraId="1825D898" w14:textId="4F6B200D" w:rsidR="00EE57AF" w:rsidRPr="00B94A99" w:rsidRDefault="00CF71A9" w:rsidP="00C96CE4">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B94A99">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7EF2F40A" w14:textId="3DDD9E8A"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B94A99">
        <w:rPr>
          <w:rFonts w:ascii="Times New Roman" w:eastAsiaTheme="minorEastAsia" w:hAnsi="Times New Roman" w:cs="Times New Roman"/>
          <w:color w:val="000000" w:themeColor="text1"/>
          <w:sz w:val="24"/>
          <w:szCs w:val="24"/>
          <w:shd w:val="clear" w:color="auto" w:fill="FFFFFF"/>
          <w:lang w:eastAsia="ru-RU"/>
        </w:rPr>
        <w:t>Алексеева Д.А. Физическая активность школьников во время обучения журнал // Вестник науки, Т.2,</w:t>
      </w:r>
      <w:r w:rsidRPr="00C96CE4">
        <w:rPr>
          <w:rFonts w:ascii="Times New Roman" w:eastAsiaTheme="minorEastAsia" w:hAnsi="Times New Roman" w:cs="Times New Roman"/>
          <w:color w:val="000000" w:themeColor="text1"/>
          <w:sz w:val="24"/>
          <w:szCs w:val="24"/>
          <w:shd w:val="clear" w:color="auto" w:fill="FFFFFF"/>
          <w:lang w:val="en-US" w:eastAsia="ru-RU"/>
        </w:rPr>
        <w:t> </w:t>
      </w:r>
      <w:r w:rsidRPr="00B94A99">
        <w:rPr>
          <w:rFonts w:ascii="Times New Roman" w:eastAsiaTheme="minorEastAsia" w:hAnsi="Times New Roman" w:cs="Times New Roman"/>
          <w:color w:val="000000" w:themeColor="text1"/>
          <w:sz w:val="24"/>
          <w:szCs w:val="24"/>
          <w:shd w:val="clear" w:color="auto" w:fill="FFFFFF"/>
          <w:lang w:eastAsia="ru-RU"/>
        </w:rPr>
        <w:t xml:space="preserve">№6 (75), 2024. – </w:t>
      </w:r>
      <w:r w:rsidRPr="00C96CE4">
        <w:rPr>
          <w:rFonts w:ascii="Times New Roman" w:eastAsiaTheme="minorEastAsia" w:hAnsi="Times New Roman" w:cs="Times New Roman"/>
          <w:color w:val="000000" w:themeColor="text1"/>
          <w:sz w:val="24"/>
          <w:szCs w:val="24"/>
          <w:shd w:val="clear" w:color="auto" w:fill="FFFFFF"/>
          <w:lang w:val="en-US" w:eastAsia="ru-RU"/>
        </w:rPr>
        <w:t>C</w:t>
      </w:r>
      <w:r w:rsidRPr="00B94A99">
        <w:rPr>
          <w:rFonts w:ascii="Times New Roman" w:eastAsiaTheme="minorEastAsia" w:hAnsi="Times New Roman" w:cs="Times New Roman"/>
          <w:color w:val="000000" w:themeColor="text1"/>
          <w:sz w:val="24"/>
          <w:szCs w:val="24"/>
          <w:shd w:val="clear" w:color="auto" w:fill="FFFFFF"/>
          <w:lang w:eastAsia="ru-RU"/>
        </w:rPr>
        <w:t>. 754-758.</w:t>
      </w:r>
    </w:p>
    <w:p w14:paraId="49892602" w14:textId="41618E56"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B94A99">
        <w:rPr>
          <w:rFonts w:ascii="Times New Roman" w:eastAsiaTheme="minorEastAsia" w:hAnsi="Times New Roman" w:cs="Times New Roman"/>
          <w:color w:val="000000" w:themeColor="text1"/>
          <w:sz w:val="24"/>
          <w:szCs w:val="24"/>
          <w:shd w:val="clear" w:color="auto" w:fill="FFFFFF"/>
          <w:lang w:eastAsia="ru-RU"/>
        </w:rPr>
        <w:t>Апарина</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М. В. Адаптивное физическое воспитание детей с ограниченными возможностями здоровья // Молодой ученый, Т. 29, № 371, 2021. – С. 66-68.</w:t>
      </w:r>
      <w:r w:rsidRPr="00C96CE4">
        <w:rPr>
          <w:rFonts w:ascii="Times New Roman" w:eastAsiaTheme="minorEastAsia" w:hAnsi="Times New Roman" w:cs="Times New Roman"/>
          <w:color w:val="000000" w:themeColor="text1"/>
          <w:sz w:val="24"/>
          <w:szCs w:val="24"/>
          <w:shd w:val="clear" w:color="auto" w:fill="FFFFFF"/>
          <w:lang w:val="en-US" w:eastAsia="ru-RU"/>
        </w:rPr>
        <w:t> </w:t>
      </w:r>
    </w:p>
    <w:p w14:paraId="2D83F6AA" w14:textId="6F6AFF54"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B94A99">
        <w:rPr>
          <w:rFonts w:ascii="Times New Roman" w:eastAsiaTheme="minorEastAsia" w:hAnsi="Times New Roman" w:cs="Times New Roman"/>
          <w:color w:val="000000" w:themeColor="text1"/>
          <w:sz w:val="24"/>
          <w:szCs w:val="24"/>
          <w:shd w:val="clear" w:color="auto" w:fill="FFFFFF"/>
          <w:lang w:eastAsia="ru-RU"/>
        </w:rPr>
        <w:lastRenderedPageBreak/>
        <w:t>Аркушенко</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Д.А. Влияние адаптивного физического воспитания на социальную интеграцию инвалидов // Вестник науки, Т3, №1, 2025. – С. 550-553.</w:t>
      </w:r>
    </w:p>
    <w:p w14:paraId="3A9AACBA" w14:textId="6C531A43"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B94A99">
        <w:rPr>
          <w:rFonts w:ascii="Times New Roman" w:eastAsiaTheme="minorEastAsia" w:hAnsi="Times New Roman" w:cs="Times New Roman"/>
          <w:color w:val="000000" w:themeColor="text1"/>
          <w:sz w:val="24"/>
          <w:szCs w:val="24"/>
          <w:shd w:val="clear" w:color="auto" w:fill="FFFFFF"/>
          <w:lang w:eastAsia="ru-RU"/>
        </w:rPr>
        <w:t>Золоторева</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О.Ю., Лазарева М.В. Педагогические условия реализации программ </w:t>
      </w:r>
      <w:proofErr w:type="spellStart"/>
      <w:r w:rsidRPr="00B94A99">
        <w:rPr>
          <w:rFonts w:ascii="Times New Roman" w:eastAsiaTheme="minorEastAsia" w:hAnsi="Times New Roman" w:cs="Times New Roman"/>
          <w:color w:val="000000" w:themeColor="text1"/>
          <w:sz w:val="24"/>
          <w:szCs w:val="24"/>
          <w:shd w:val="clear" w:color="auto" w:fill="FFFFFF"/>
          <w:lang w:eastAsia="ru-RU"/>
        </w:rPr>
        <w:t>здоровьесбережения</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в современном социально-развивающем </w:t>
      </w:r>
      <w:proofErr w:type="gramStart"/>
      <w:r w:rsidRPr="00B94A99">
        <w:rPr>
          <w:rFonts w:ascii="Times New Roman" w:eastAsiaTheme="minorEastAsia" w:hAnsi="Times New Roman" w:cs="Times New Roman"/>
          <w:color w:val="000000" w:themeColor="text1"/>
          <w:sz w:val="24"/>
          <w:szCs w:val="24"/>
          <w:shd w:val="clear" w:color="auto" w:fill="FFFFFF"/>
          <w:lang w:eastAsia="ru-RU"/>
        </w:rPr>
        <w:t>пространстве  /</w:t>
      </w:r>
      <w:proofErr w:type="gramEnd"/>
      <w:r w:rsidRPr="00B94A99">
        <w:rPr>
          <w:rFonts w:ascii="Times New Roman" w:eastAsiaTheme="minorEastAsia" w:hAnsi="Times New Roman" w:cs="Times New Roman"/>
          <w:color w:val="000000" w:themeColor="text1"/>
          <w:sz w:val="24"/>
          <w:szCs w:val="24"/>
          <w:shd w:val="clear" w:color="auto" w:fill="FFFFFF"/>
          <w:lang w:eastAsia="ru-RU"/>
        </w:rPr>
        <w:t>/ Экономические и гуманитарные исследования регионов, №3, 2024. – С. 27-31.</w:t>
      </w:r>
    </w:p>
    <w:p w14:paraId="5AE134A9" w14:textId="36BE161F"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B94A99">
        <w:rPr>
          <w:rFonts w:ascii="Times New Roman" w:eastAsiaTheme="minorEastAsia" w:hAnsi="Times New Roman" w:cs="Times New Roman"/>
          <w:color w:val="000000" w:themeColor="text1"/>
          <w:sz w:val="24"/>
          <w:szCs w:val="24"/>
          <w:shd w:val="clear" w:color="auto" w:fill="FFFFFF"/>
          <w:lang w:eastAsia="ru-RU"/>
        </w:rPr>
        <w:t>Кохан</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С.Т., Власова С.В. Влияние настольных спортивных игр на формирование мотивации к физической активности студенческой молодежи // Учёные записки </w:t>
      </w:r>
      <w:proofErr w:type="spellStart"/>
      <w:r w:rsidRPr="00B94A99">
        <w:rPr>
          <w:rFonts w:ascii="Times New Roman" w:eastAsiaTheme="minorEastAsia" w:hAnsi="Times New Roman" w:cs="Times New Roman"/>
          <w:color w:val="000000" w:themeColor="text1"/>
          <w:sz w:val="24"/>
          <w:szCs w:val="24"/>
          <w:shd w:val="clear" w:color="auto" w:fill="FFFFFF"/>
          <w:lang w:eastAsia="ru-RU"/>
        </w:rPr>
        <w:t>ЗабГУ</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Т. 17, № 4, 2022. – С. 140–149. </w:t>
      </w:r>
      <w:r w:rsidRPr="00C96CE4">
        <w:rPr>
          <w:rFonts w:ascii="Times New Roman" w:eastAsiaTheme="minorEastAsia" w:hAnsi="Times New Roman" w:cs="Times New Roman"/>
          <w:color w:val="000000" w:themeColor="text1"/>
          <w:sz w:val="24"/>
          <w:szCs w:val="24"/>
          <w:shd w:val="clear" w:color="auto" w:fill="FFFFFF"/>
          <w:lang w:val="en-US" w:eastAsia="ru-RU"/>
        </w:rPr>
        <w:t>DOI</w:t>
      </w:r>
      <w:r w:rsidRPr="00B94A99">
        <w:rPr>
          <w:rFonts w:ascii="Times New Roman" w:eastAsiaTheme="minorEastAsia" w:hAnsi="Times New Roman" w:cs="Times New Roman"/>
          <w:color w:val="000000" w:themeColor="text1"/>
          <w:sz w:val="24"/>
          <w:szCs w:val="24"/>
          <w:shd w:val="clear" w:color="auto" w:fill="FFFFFF"/>
          <w:lang w:eastAsia="ru-RU"/>
        </w:rPr>
        <w:t>: 10.21209/2658-7114-2022-17-4-140-149.</w:t>
      </w:r>
    </w:p>
    <w:p w14:paraId="0CAE101D" w14:textId="1E88EA0B"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B94A99">
        <w:rPr>
          <w:rFonts w:ascii="Times New Roman" w:eastAsiaTheme="minorEastAsia" w:hAnsi="Times New Roman" w:cs="Times New Roman"/>
          <w:color w:val="000000" w:themeColor="text1"/>
          <w:sz w:val="24"/>
          <w:szCs w:val="24"/>
          <w:shd w:val="clear" w:color="auto" w:fill="FFFFFF"/>
          <w:lang w:eastAsia="ru-RU"/>
        </w:rPr>
        <w:t>Кохан</w:t>
      </w:r>
      <w:proofErr w:type="spellEnd"/>
      <w:r w:rsidRPr="00B94A99">
        <w:rPr>
          <w:rFonts w:ascii="Times New Roman" w:eastAsiaTheme="minorEastAsia" w:hAnsi="Times New Roman" w:cs="Times New Roman"/>
          <w:color w:val="000000" w:themeColor="text1"/>
          <w:sz w:val="24"/>
          <w:szCs w:val="24"/>
          <w:shd w:val="clear" w:color="auto" w:fill="FFFFFF"/>
          <w:lang w:eastAsia="ru-RU"/>
        </w:rPr>
        <w:t xml:space="preserve"> С.Т. Развитие физического потенциала студентов с инвалидностью через занятия настольными и напольными спортивными играми // Здоровье человека, теория и методика физической культуры и спорта, №28(1), 2023. – С. 14-21. </w:t>
      </w:r>
      <w:r w:rsidRPr="00C96CE4">
        <w:rPr>
          <w:rFonts w:ascii="Times New Roman" w:eastAsiaTheme="minorEastAsia" w:hAnsi="Times New Roman" w:cs="Times New Roman"/>
          <w:color w:val="000000" w:themeColor="text1"/>
          <w:sz w:val="24"/>
          <w:szCs w:val="24"/>
          <w:shd w:val="clear" w:color="auto" w:fill="FFFFFF"/>
          <w:lang w:val="en-US" w:eastAsia="ru-RU"/>
        </w:rPr>
        <w:t>DOI</w:t>
      </w:r>
      <w:r w:rsidRPr="00B94A99">
        <w:rPr>
          <w:rFonts w:ascii="Times New Roman" w:eastAsiaTheme="minorEastAsia" w:hAnsi="Times New Roman" w:cs="Times New Roman"/>
          <w:color w:val="000000" w:themeColor="text1"/>
          <w:sz w:val="24"/>
          <w:szCs w:val="24"/>
          <w:shd w:val="clear" w:color="auto" w:fill="FFFFFF"/>
          <w:lang w:eastAsia="ru-RU"/>
        </w:rPr>
        <w:t xml:space="preserve">: </w:t>
      </w:r>
      <w:r w:rsidRPr="00C96CE4">
        <w:rPr>
          <w:rFonts w:ascii="Times New Roman" w:eastAsiaTheme="minorEastAsia" w:hAnsi="Times New Roman" w:cs="Times New Roman"/>
          <w:color w:val="000000" w:themeColor="text1"/>
          <w:sz w:val="24"/>
          <w:szCs w:val="24"/>
          <w:shd w:val="clear" w:color="auto" w:fill="FFFFFF"/>
          <w:lang w:val="en-US" w:eastAsia="ru-RU"/>
        </w:rPr>
        <w:t>https</w:t>
      </w:r>
      <w:r w:rsidRPr="00B94A99">
        <w:rPr>
          <w:rFonts w:ascii="Times New Roman" w:eastAsiaTheme="minorEastAsia" w:hAnsi="Times New Roman" w:cs="Times New Roman"/>
          <w:color w:val="000000" w:themeColor="text1"/>
          <w:sz w:val="24"/>
          <w:szCs w:val="24"/>
          <w:shd w:val="clear" w:color="auto" w:fill="FFFFFF"/>
          <w:lang w:eastAsia="ru-RU"/>
        </w:rPr>
        <w:t>://</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doi</w:t>
      </w:r>
      <w:proofErr w:type="spellEnd"/>
      <w:r w:rsidRPr="00B94A99">
        <w:rPr>
          <w:rFonts w:ascii="Times New Roman" w:eastAsiaTheme="minorEastAsia" w:hAnsi="Times New Roman" w:cs="Times New Roman"/>
          <w:color w:val="000000" w:themeColor="text1"/>
          <w:sz w:val="24"/>
          <w:szCs w:val="24"/>
          <w:shd w:val="clear" w:color="auto" w:fill="FFFFFF"/>
          <w:lang w:eastAsia="ru-RU"/>
        </w:rPr>
        <w:t>.</w:t>
      </w:r>
      <w:r w:rsidRPr="00C96CE4">
        <w:rPr>
          <w:rFonts w:ascii="Times New Roman" w:eastAsiaTheme="minorEastAsia" w:hAnsi="Times New Roman" w:cs="Times New Roman"/>
          <w:color w:val="000000" w:themeColor="text1"/>
          <w:sz w:val="24"/>
          <w:szCs w:val="24"/>
          <w:shd w:val="clear" w:color="auto" w:fill="FFFFFF"/>
          <w:lang w:val="en-US" w:eastAsia="ru-RU"/>
        </w:rPr>
        <w:t>org</w:t>
      </w:r>
      <w:r w:rsidRPr="00B94A99">
        <w:rPr>
          <w:rFonts w:ascii="Times New Roman" w:eastAsiaTheme="minorEastAsia" w:hAnsi="Times New Roman" w:cs="Times New Roman"/>
          <w:color w:val="000000" w:themeColor="text1"/>
          <w:sz w:val="24"/>
          <w:szCs w:val="24"/>
          <w:shd w:val="clear" w:color="auto" w:fill="FFFFFF"/>
          <w:lang w:eastAsia="ru-RU"/>
        </w:rPr>
        <w:t>/10.14258/</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zosh</w:t>
      </w:r>
      <w:proofErr w:type="spellEnd"/>
      <w:r w:rsidRPr="00B94A99">
        <w:rPr>
          <w:rFonts w:ascii="Times New Roman" w:eastAsiaTheme="minorEastAsia" w:hAnsi="Times New Roman" w:cs="Times New Roman"/>
          <w:color w:val="000000" w:themeColor="text1"/>
          <w:sz w:val="24"/>
          <w:szCs w:val="24"/>
          <w:shd w:val="clear" w:color="auto" w:fill="FFFFFF"/>
          <w:lang w:eastAsia="ru-RU"/>
        </w:rPr>
        <w:t>(2023)1.02</w:t>
      </w:r>
    </w:p>
    <w:p w14:paraId="0CACDE69" w14:textId="7B57B97F" w:rsidR="00EE57AF" w:rsidRPr="00B94A99"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B94A99">
        <w:rPr>
          <w:rFonts w:ascii="Times New Roman" w:eastAsiaTheme="minorEastAsia" w:hAnsi="Times New Roman" w:cs="Times New Roman"/>
          <w:color w:val="000000" w:themeColor="text1"/>
          <w:sz w:val="24"/>
          <w:szCs w:val="24"/>
          <w:shd w:val="clear" w:color="auto" w:fill="FFFFFF"/>
          <w:lang w:eastAsia="ru-RU"/>
        </w:rPr>
        <w:t>Хасанова С.М. Проблемы выявления потребности и вовлечения детей с ментальными и иными нарушениями в занятия адаптивной физической культурой и адаптивным спортом в Республике Татарстан // Актуальные медико-биологические проблемы спорта и физической культуры: сборник материалов Международной научно-практической конференции (27-28 февраля 2024 года). – Часть 2 / под общей ред. Горбачевой В.В., Борисенко Е.Г. – Волгоград: ФГБОУ ВО «ВГАФК», 2024. – С. 159-163.</w:t>
      </w:r>
    </w:p>
    <w:p w14:paraId="5EDD2C9F" w14:textId="315C3BF0"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Afxonidis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Tsagkaris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C.,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Papazoglou</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A.S,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Moysidis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D.V.,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Tagarakis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Foroulis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C., Anastasiadis K. Gender equity, equitable access to multilevel prevention and environmental sustainability: less-known milestones in the history of cardiac rehabilitation. Disability and Rehabilitation, Vol. 44, No. 17, 2022. – P. 4944-4945.</w:t>
      </w:r>
    </w:p>
    <w:p w14:paraId="458614C0" w14:textId="77777777" w:rsid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3. – P. 1444-1454. – DOI 10.7752/jpes.2021.03184.</w:t>
      </w:r>
    </w:p>
    <w:p w14:paraId="6605BEBB" w14:textId="6AB3308F"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 xml:space="preserve">Albrecht J.,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Elmose-Østerlund</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Klenk</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C., Nagel S. Sports clubs as a medium for integrating people with disabilities. European Journal for Sport and Society, Vol. 16, No. 2, 2019. – P. 88-110. DOI: 10.1080/16138171.2019.1607468</w:t>
      </w:r>
    </w:p>
    <w:p w14:paraId="1F4AA931" w14:textId="77777777" w:rsidR="00B94A99" w:rsidRP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p w14:paraId="63E8EB85" w14:textId="0E498556" w:rsid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w:t>
      </w:r>
    </w:p>
    <w:p w14:paraId="0572E627" w14:textId="20F14B78"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Mawena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J.,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Sorkpor</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R. S. Gender variations favoring female students with disabilities in perceived benefits of physical activities and sports participation. International Journal of Sport, Exercise and Health Research, Vol. 7, No. 2, 2023. – P. 114-121. https://doi.org/10.31254/sportmed.7213.</w:t>
      </w:r>
    </w:p>
    <w:p w14:paraId="23F40DF5" w14:textId="401D7920"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lastRenderedPageBreak/>
        <w:t>Ryan R. M., Deci E. L. Self-determination theory: Basic psychological needs in motivation, development, and wellness. Guilford Publishing. 2017. https://doi.org/10.1521/978.14625/28806.</w:t>
      </w:r>
    </w:p>
    <w:p w14:paraId="64C834C9" w14:textId="2F139C6D"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Rapp A. C., Corral-Granados C. Understanding inclusive education – a theoretical contribution from system theory and the constructionist perspective. International Journal of Inclusive Education, Vol. 28, No. 4. 2024. – P. 423–439 DOI: 10.1080/13603116.2021.1946725.</w:t>
      </w:r>
    </w:p>
    <w:p w14:paraId="6F9DF97B" w14:textId="36E08BFF"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Smith B., Wightman L. Promoting physical activity to disabled people: Messengers, messages, guidelines and communication formats. Disability and Rehabilitation, Vol. 43, No. 24, 2021. – P. 3427-3431. DOI: 10.1080/09638288.2019 .1679896.</w:t>
      </w:r>
    </w:p>
    <w:p w14:paraId="1A78C432" w14:textId="603E8E66"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Swinth</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Y., Tanta K. Play, Leisure, and Social Participation in Educational Settings. Play in Occupational Therapy for Children, 2008. – P. 301–317. DOI: 10.1016/b978-032302954-4.10011-x.</w:t>
      </w:r>
    </w:p>
    <w:p w14:paraId="64A17423" w14:textId="77777777" w:rsidR="00B94A99" w:rsidRP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Schoolchildren's motivation to increase motor activity using the footbag freestyle game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5. – P. 2657-2663. – DOI 10.7752/jpes.2021.05354. </w:t>
      </w:r>
    </w:p>
    <w:p w14:paraId="260B63D8" w14:textId="56D9BE90"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Wang L. Perspectives of students with special needs on inclusion in general physical education: A social-relational model of disability. Adapted Physical Activity Quarterly, Vol. 36, No. 2, 2019. – P. 242–263.</w:t>
      </w:r>
    </w:p>
    <w:p w14:paraId="1E02195B" w14:textId="37D22981"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Wen J. Do parents enjoy travelling with their young children? An application of learned helplessness theory. Anatolia, Vol. 31, No. 3, 2020. – P. 511–513. DOI: 10.1080/13032917.2020.1720757.</w:t>
      </w:r>
    </w:p>
    <w:p w14:paraId="51938143" w14:textId="075C97D2"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World Health Organization. International Classification of Functioning, Disability and Health (ICF). Available at: https://www.who.int/classifications/icf/en/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дата</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обращения</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15.01.2025).</w:t>
      </w:r>
    </w:p>
    <w:p w14:paraId="22D2D2F0" w14:textId="556F024C"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World Health Organization. Physical activity. Available at: https://www.who.int/dietphysicalactivity/pa/en/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дата</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обращения</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15.01.2025).</w:t>
      </w:r>
    </w:p>
    <w:p w14:paraId="06C8F4AB" w14:textId="3138CCE2" w:rsidR="00B94A99" w:rsidRDefault="00CF71A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Wouters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Evenhuis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H.M.,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Hilgenkamp</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T.I. Systematic review of field-based physical fitness tests for children and adolescents with intellectual disabilities. Res Dev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Disabil</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Vol.  61, 2017. – P. 77–94.</w:t>
      </w:r>
    </w:p>
    <w:p w14:paraId="09C4E9B5" w14:textId="40C5FEB3" w:rsidR="00EE57AF" w:rsidRPr="00C96CE4" w:rsidRDefault="00CF71A9" w:rsidP="00C96CE4">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C96CE4">
        <w:rPr>
          <w:rFonts w:ascii="Times New Roman" w:eastAsiaTheme="minorEastAsia" w:hAnsi="Times New Roman" w:cs="Times New Roman"/>
          <w:b/>
          <w:bCs/>
          <w:color w:val="000000" w:themeColor="text1"/>
          <w:sz w:val="24"/>
          <w:szCs w:val="24"/>
          <w:shd w:val="clear" w:color="auto" w:fill="FFFFFF"/>
          <w:lang w:val="en-US" w:eastAsia="ru-RU"/>
        </w:rPr>
        <w:t>REFERENCES</w:t>
      </w:r>
    </w:p>
    <w:p w14:paraId="6246856A" w14:textId="2F0D33A1"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Alekseeva D.A. Physical activity of schoolchildren during training journal. Bulletin of Science. – 2024. – Vol.2, no. 6 (75). – S. 754-758.</w:t>
      </w:r>
    </w:p>
    <w:p w14:paraId="46792A58" w14:textId="0A4914EA"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Aparina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M. V. Adaptive physical education of children with disabilities. Young scientist. – 2021. – Vol. 29, no 371. – S. 66-68. </w:t>
      </w:r>
    </w:p>
    <w:p w14:paraId="315A4EF5" w14:textId="35FDDAA8"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Arkushenko</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D.A. The influence of adaptive physical education on the social integration of people with disabilities. Bulletin of Science. – 2025. – Vol.3, no. 1. – S. 550-553.</w:t>
      </w:r>
    </w:p>
    <w:p w14:paraId="3627D71E" w14:textId="0D7C27ED" w:rsidR="00B94A99" w:rsidRDefault="00B94A9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 </w:t>
      </w:r>
      <w:r w:rsidRPr="00B94A99">
        <w:rPr>
          <w:rFonts w:ascii="Times New Roman" w:eastAsiaTheme="minorEastAsia" w:hAnsi="Times New Roman" w:cs="Times New Roman"/>
          <w:color w:val="000000" w:themeColor="text1"/>
          <w:sz w:val="24"/>
          <w:szCs w:val="24"/>
          <w:shd w:val="clear" w:color="auto" w:fill="FFFFFF"/>
          <w:lang w:val="en-US" w:eastAsia="ru-RU"/>
        </w:rPr>
        <w:lastRenderedPageBreak/>
        <w:t>Romanova [et al.] // Journal of Physical Education and Sport. – 2021. – Vol. 21, No. 3. – P. 1444-1454. – DOI 10.7752/jpes.2021.03184.</w:t>
      </w:r>
    </w:p>
    <w:p w14:paraId="7093D070" w14:textId="6DCB9534"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Zolotareva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O.Yu</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Lazareva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M.V. Pedagogical conditions for the implementation of health-saving programs in the modern socio-developing space. Economic and humanitarian studies of the regions. – 2024. – No. 3. – S. 27-31.</w:t>
      </w:r>
    </w:p>
    <w:p w14:paraId="71B044CE" w14:textId="480A822C"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 xml:space="preserve">Kohan S.T.,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Vlasova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S.V. The influence of tabletop sports games on the formation of motivation for physical activity among students. Scientific notes of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ZabGU</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 2022. – Vol. 17, no. 4. – S. 140–149. DOI: 10.21209/2658-7114-2022-17-4-140-149.</w:t>
      </w:r>
    </w:p>
    <w:p w14:paraId="124C973D" w14:textId="65882E8B"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Kokhan</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S.T. Development of physical potential of students with disabilities through playing board and outdoor sports games. Human health, theory and methodology of physical culture and sports. – 2023. – No. 28(1). – S. 14-21. DOI: https://doi.org/10.14258/zosh(2023)1.02</w:t>
      </w:r>
    </w:p>
    <w:p w14:paraId="1F52B124" w14:textId="76256F5E"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Khasanova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S.M. Problems of identifying the needs and involvement of children with mental and other disabilities in adaptive physical education and adaptive sports in the Republic of Tatarstan. Actual medical and biological problems of sports and physical culture: proceedings of the International Scientific and Practical Conference (February 27-28, 2024). – Part 2 / under general editorship.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Gorbacheva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V.V.,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Borisenko</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E.G. – Volgograd: VGAFK. – 2024. – S. 159-163.</w:t>
      </w:r>
    </w:p>
    <w:p w14:paraId="480605FE" w14:textId="77777777" w:rsidR="00B94A99" w:rsidRP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p w14:paraId="4518D4CF" w14:textId="77777777" w:rsidR="00B94A99" w:rsidRPr="00B94A99" w:rsidRDefault="00B94A99" w:rsidP="00B94A99">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 </w:t>
      </w:r>
    </w:p>
    <w:p w14:paraId="42626B79" w14:textId="3B3D980D"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Afxonidis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Tsagkaris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C.,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Papazoglou</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A.S,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Moysidis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D.V.,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Tagarakis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Foroulis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C., Anastasiadis K. Gender equity, equitable access to multilevel prevention and environmental sustainability: less-known milestones in the history of cardiac rehabilitation. Disability and Rehabilitation, Vol. 44, No. 17, 2022. – P. 4944-4945.</w:t>
      </w:r>
    </w:p>
    <w:p w14:paraId="54C1E00A" w14:textId="06A6A1D4"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 xml:space="preserve">Albrecht J.,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Elmose-Østerlund</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Klenk</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C., Nagel S. Sports clubs as a medium for integrating people with disabilities. European Journal for Sport and Society, Vol. 16, No. 2, 2019. – P. 88-110. DOI: 10.1080/16138171.2019.1607468</w:t>
      </w:r>
    </w:p>
    <w:p w14:paraId="2CBCCCBB" w14:textId="221279B4"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Mawena</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J.,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Sorkpor</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R. S. Gender variations favoring female students with disabilities in perceived benefits of physical activities and sports participation. International Journal of Sport, Exercise and Health Research, Vol. 7, No. 2, 2023. – P. 114-121. https://doi.org/10.31254/sportmed.7213.</w:t>
      </w:r>
    </w:p>
    <w:p w14:paraId="6206E764" w14:textId="09E91356"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Ryan R. M., Deci E. L. Self-determination theory: Basic psychological needs in motivation, development, and wellness. Guilford Publishing. 2017. https://doi.org/10.1521/978.14625/28806.</w:t>
      </w:r>
    </w:p>
    <w:p w14:paraId="11C948A0" w14:textId="77777777" w:rsidR="002A5BCE"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Rapp A. C., Corral-Granados C. Understanding inclusive education – a theoretical contribution from system theory and the constructionist perspective. International Journal of Inclusive Education, Vol. 28, No. 4. 2024. – P. 423–439 DOI: 10.1080/13603116.2021.1946725.</w:t>
      </w:r>
    </w:p>
    <w:p w14:paraId="011AE714" w14:textId="04D59BDE"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lastRenderedPageBreak/>
        <w:t>Smith B., Wightman L. Promoting physical activity to disabled people: Messengers, messages, guidelines and communication formats. Disability and Rehabilitation, Vol. 43, No. 24, 2021. – P. 3427-3431. DOI: 10.1080/09638288.2019 .1679896.</w:t>
      </w:r>
    </w:p>
    <w:p w14:paraId="6927DF56" w14:textId="0958DD92" w:rsidR="00B94A99" w:rsidRDefault="00B94A9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B94A99">
        <w:rPr>
          <w:rFonts w:ascii="Times New Roman" w:eastAsiaTheme="minorEastAsia" w:hAnsi="Times New Roman" w:cs="Times New Roman"/>
          <w:color w:val="000000" w:themeColor="text1"/>
          <w:sz w:val="24"/>
          <w:szCs w:val="24"/>
          <w:shd w:val="clear" w:color="auto" w:fill="FFFFFF"/>
          <w:lang w:val="en-US" w:eastAsia="ru-RU"/>
        </w:rPr>
        <w:t xml:space="preserve">Schoolchildren's motivation to increase motor activity using the footbag freestyle game / N.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B94A99">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B94A99">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5. – P. 2657-2663. – DOI 10.7752/jpes.2021.05354.</w:t>
      </w:r>
    </w:p>
    <w:p w14:paraId="001F9F52" w14:textId="396169E2"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Swinth</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Y., Tanta K. Play, Leisure, and Social Participation in Educational Settings. Play in Occupational Therapy for Children, 2008. – P. 301–317. DOI: 10.1016/b978-032302954-4.10011-x.</w:t>
      </w:r>
    </w:p>
    <w:p w14:paraId="582FB0FB" w14:textId="3B6BB66A"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Wang L. Perspectives of students with special needs on inclusion in general physical education: A social-relational model of disability. Adapted Physical Activity Quarterly, Vol. 36, No. 2, 2019. – P. 242–263.</w:t>
      </w:r>
    </w:p>
    <w:p w14:paraId="38A56842" w14:textId="0B0DC34F"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Wen J. Do parents enjoy travelling with their young children? An application of learned helplessness theory. Anatolia, Vol. 31, No. 3, 2020. – P. 511–513. DOI: 10.1080/13032917.2020.1720757.</w:t>
      </w:r>
    </w:p>
    <w:p w14:paraId="3C9D7C9A" w14:textId="7D329E88"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World Health Organization. International Classification of Functioning, Disability and Health (ICF). Available at: https://www.who.int/classifications/icf/en/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дата</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обращения</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15.01.2025).</w:t>
      </w:r>
    </w:p>
    <w:p w14:paraId="00C1E482" w14:textId="77540054"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96CE4">
        <w:rPr>
          <w:rFonts w:ascii="Times New Roman" w:eastAsiaTheme="minorEastAsia" w:hAnsi="Times New Roman" w:cs="Times New Roman"/>
          <w:color w:val="000000" w:themeColor="text1"/>
          <w:sz w:val="24"/>
          <w:szCs w:val="24"/>
          <w:shd w:val="clear" w:color="auto" w:fill="FFFFFF"/>
          <w:lang w:val="en-US" w:eastAsia="ru-RU"/>
        </w:rPr>
        <w:t>World Health Organization. Physical activity. Available at: https://www.who.int/dietphysicalactivity/pa/en/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дата</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обращения</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15.01.2025).</w:t>
      </w:r>
    </w:p>
    <w:p w14:paraId="29680A6C" w14:textId="0839061B" w:rsidR="00EE57AF" w:rsidRPr="00C96CE4" w:rsidRDefault="00CF71A9" w:rsidP="00C96CE4">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Wouters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Evenhuis</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H.M.,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Hilgenkamp</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xml:space="preserve"> T.I. Systematic review of field-based physical fitness tests for children and adolescents with intellectual disabilities. Res Dev </w:t>
      </w:r>
      <w:proofErr w:type="spellStart"/>
      <w:r w:rsidRPr="00C96CE4">
        <w:rPr>
          <w:rFonts w:ascii="Times New Roman" w:eastAsiaTheme="minorEastAsia" w:hAnsi="Times New Roman" w:cs="Times New Roman"/>
          <w:color w:val="000000" w:themeColor="text1"/>
          <w:sz w:val="24"/>
          <w:szCs w:val="24"/>
          <w:shd w:val="clear" w:color="auto" w:fill="FFFFFF"/>
          <w:lang w:val="en-US" w:eastAsia="ru-RU"/>
        </w:rPr>
        <w:t>Disabil</w:t>
      </w:r>
      <w:proofErr w:type="spellEnd"/>
      <w:r w:rsidRPr="00C96CE4">
        <w:rPr>
          <w:rFonts w:ascii="Times New Roman" w:eastAsiaTheme="minorEastAsia" w:hAnsi="Times New Roman" w:cs="Times New Roman"/>
          <w:color w:val="000000" w:themeColor="text1"/>
          <w:sz w:val="24"/>
          <w:szCs w:val="24"/>
          <w:shd w:val="clear" w:color="auto" w:fill="FFFFFF"/>
          <w:lang w:val="en-US" w:eastAsia="ru-RU"/>
        </w:rPr>
        <w:t>, Vol.  61, 2017. – P. 77–94.</w:t>
      </w:r>
    </w:p>
    <w:p w14:paraId="176497BF" w14:textId="77777777" w:rsidR="00EE57AF" w:rsidRPr="002A5BCE" w:rsidRDefault="00EE57AF">
      <w:pPr>
        <w:rPr>
          <w:lang w:val="en-US"/>
        </w:rPr>
      </w:pPr>
    </w:p>
    <w:sectPr w:rsidR="00EE57AF" w:rsidRPr="002A5BCE">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5C39" w14:textId="77777777" w:rsidR="00F27D67" w:rsidRDefault="00F27D67">
      <w:pPr>
        <w:spacing w:line="240" w:lineRule="auto"/>
      </w:pPr>
      <w:r>
        <w:separator/>
      </w:r>
    </w:p>
  </w:endnote>
  <w:endnote w:type="continuationSeparator" w:id="0">
    <w:p w14:paraId="6FD18E31" w14:textId="77777777" w:rsidR="00F27D67" w:rsidRDefault="00F27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529588"/>
      <w:showingPlcHdr/>
    </w:sdtPr>
    <w:sdtEndPr/>
    <w:sdtContent>
      <w:p w14:paraId="67B8FD46" w14:textId="06029C93" w:rsidR="00EE57AF" w:rsidRDefault="00156B83">
        <w:pPr>
          <w:pStyle w:val="a8"/>
          <w:jc w:val="right"/>
        </w:pPr>
        <w:r>
          <w:t xml:space="preserve">     </w:t>
        </w:r>
      </w:p>
    </w:sdtContent>
  </w:sdt>
  <w:p w14:paraId="3ED959E5" w14:textId="77777777" w:rsidR="00EE57AF" w:rsidRDefault="00EE5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7520" w14:textId="77777777" w:rsidR="00F27D67" w:rsidRDefault="00F27D67">
      <w:pPr>
        <w:spacing w:after="0"/>
      </w:pPr>
      <w:r>
        <w:separator/>
      </w:r>
    </w:p>
  </w:footnote>
  <w:footnote w:type="continuationSeparator" w:id="0">
    <w:p w14:paraId="771803E7" w14:textId="77777777" w:rsidR="00F27D67" w:rsidRDefault="00F27D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837F" w14:textId="77777777" w:rsidR="00156B83" w:rsidRPr="00156B83" w:rsidRDefault="00156B83" w:rsidP="00156B83">
    <w:pPr>
      <w:pStyle w:val="a6"/>
      <w:rPr>
        <w:rFonts w:ascii="Times New Roman" w:hAnsi="Times New Roman"/>
        <w:b/>
        <w:bCs/>
        <w:i/>
        <w:color w:val="000000"/>
        <w:sz w:val="24"/>
        <w:szCs w:val="24"/>
      </w:rPr>
    </w:pPr>
    <w:r w:rsidRPr="006644E2">
      <w:rPr>
        <w:rFonts w:ascii="Times New Roman" w:hAnsi="Times New Roman"/>
        <w:b/>
        <w:bCs/>
        <w:i/>
        <w:color w:val="000000"/>
        <w:sz w:val="24"/>
        <w:szCs w:val="24"/>
        <w:lang w:val="en-GB"/>
      </w:rPr>
      <w:t>ISSN</w:t>
    </w:r>
    <w:r w:rsidRPr="006644E2">
      <w:rPr>
        <w:i/>
      </w:rPr>
      <w:t> </w:t>
    </w:r>
    <w:r w:rsidRPr="00156B83">
      <w:rPr>
        <w:rFonts w:ascii="Times New Roman" w:hAnsi="Times New Roman"/>
        <w:b/>
        <w:bCs/>
        <w:i/>
        <w:color w:val="000000"/>
        <w:sz w:val="24"/>
        <w:szCs w:val="24"/>
      </w:rPr>
      <w:t>2414-0244</w:t>
    </w:r>
  </w:p>
  <w:p w14:paraId="084798F9" w14:textId="77777777" w:rsidR="00156B83" w:rsidRPr="00156B83" w:rsidRDefault="00156B83" w:rsidP="00156B83">
    <w:pPr>
      <w:pStyle w:val="a6"/>
      <w:rPr>
        <w:rFonts w:ascii="Times New Roman" w:hAnsi="Times New Roman"/>
        <w:b/>
        <w:bCs/>
        <w:i/>
        <w:color w:val="000000"/>
        <w:sz w:val="24"/>
        <w:szCs w:val="24"/>
      </w:rPr>
    </w:pPr>
    <w:r w:rsidRPr="00156B83">
      <w:rPr>
        <w:rFonts w:ascii="Times New Roman" w:hAnsi="Times New Roman"/>
        <w:i/>
        <w:color w:val="000000"/>
        <w:sz w:val="24"/>
        <w:szCs w:val="24"/>
      </w:rPr>
      <w:t>Научно-периодический журнал</w:t>
    </w:r>
    <w:r w:rsidRPr="00156B83">
      <w:rPr>
        <w:rFonts w:ascii="Times New Roman" w:hAnsi="Times New Roman"/>
        <w:b/>
        <w:bCs/>
        <w:i/>
        <w:color w:val="000000"/>
        <w:sz w:val="24"/>
        <w:szCs w:val="24"/>
      </w:rPr>
      <w:t xml:space="preserve"> «Здоровье человека, теория и методика физической культуры и спорта». - 2025. - 37 (1)</w:t>
    </w:r>
  </w:p>
  <w:p w14:paraId="3DC44945" w14:textId="77777777" w:rsidR="00156B83" w:rsidRPr="00156B83" w:rsidRDefault="00156B83" w:rsidP="00156B83">
    <w:pPr>
      <w:pStyle w:val="a6"/>
      <w:rPr>
        <w:rFonts w:ascii="Times New Roman" w:hAnsi="Times New Roman"/>
        <w:b/>
        <w:bCs/>
        <w:i/>
        <w:color w:val="000000"/>
        <w:sz w:val="24"/>
        <w:szCs w:val="24"/>
      </w:rPr>
    </w:pPr>
    <w:r w:rsidRPr="00156B83">
      <w:rPr>
        <w:rFonts w:ascii="Times New Roman" w:hAnsi="Times New Roman"/>
        <w:i/>
        <w:color w:val="000000"/>
        <w:sz w:val="24"/>
        <w:szCs w:val="24"/>
      </w:rPr>
      <w:t>Раздел 3.</w:t>
    </w:r>
    <w:r w:rsidRPr="00156B83">
      <w:rPr>
        <w:rFonts w:ascii="Times New Roman" w:hAnsi="Times New Roman"/>
        <w:b/>
        <w:bCs/>
        <w:i/>
        <w:color w:val="000000"/>
        <w:sz w:val="24"/>
        <w:szCs w:val="24"/>
      </w:rPr>
      <w:t xml:space="preserve"> ФИЗИЧЕСКАЯ ПОДГОТОВКА, СПОРТИВНАЯ ДЕЯТЕЛЬНОСТЬ И ТУРИЗМ</w:t>
    </w:r>
  </w:p>
  <w:p w14:paraId="2E3BBA7A" w14:textId="5A3AB5DE" w:rsidR="00156B83" w:rsidRPr="00156B83" w:rsidRDefault="00156B83" w:rsidP="00156B83">
    <w:pPr>
      <w:pStyle w:val="a6"/>
      <w:pBdr>
        <w:bottom w:val="single" w:sz="12" w:space="1" w:color="auto"/>
      </w:pBdr>
      <w:rPr>
        <w:bCs/>
        <w:color w:val="000000"/>
        <w:lang w:val="en-US"/>
      </w:rPr>
    </w:pPr>
    <w:r w:rsidRPr="006644E2">
      <w:rPr>
        <w:rFonts w:ascii="Times New Roman" w:hAnsi="Times New Roman"/>
        <w:b/>
        <w:bCs/>
        <w:i/>
        <w:color w:val="000000"/>
        <w:sz w:val="24"/>
        <w:szCs w:val="24"/>
        <w:lang w:val="en-GB"/>
      </w:rPr>
      <w:t>DOI: https://doi.org/10.14258/zosh(2025)1.</w:t>
    </w:r>
    <w:r w:rsidRPr="00156B83">
      <w:rPr>
        <w:rFonts w:ascii="Times New Roman" w:hAnsi="Times New Roman"/>
        <w:b/>
        <w:bCs/>
        <w:i/>
        <w:color w:val="000000"/>
        <w:sz w:val="24"/>
        <w:szCs w:val="24"/>
        <w:lang w:val="en-US"/>
      </w:rPr>
      <w:t>13</w:t>
    </w:r>
  </w:p>
  <w:p w14:paraId="7E021C78" w14:textId="77777777" w:rsidR="00156B83" w:rsidRPr="00156B83" w:rsidRDefault="00156B83">
    <w:pPr>
      <w:pStyle w:val="a6"/>
      <w:rPr>
        <w:rFonts w:ascii="Times New Roman" w:hAnsi="Times New Roman"/>
        <w:b/>
        <w:bCs/>
        <w:i/>
        <w:color w:val="000000"/>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F1E"/>
    <w:rsid w:val="00021954"/>
    <w:rsid w:val="000314CA"/>
    <w:rsid w:val="00050B5C"/>
    <w:rsid w:val="000654B0"/>
    <w:rsid w:val="000770A6"/>
    <w:rsid w:val="000A16A6"/>
    <w:rsid w:val="000B3C3C"/>
    <w:rsid w:val="000B5029"/>
    <w:rsid w:val="000F1A8B"/>
    <w:rsid w:val="000F36DC"/>
    <w:rsid w:val="00123DD4"/>
    <w:rsid w:val="00133F1E"/>
    <w:rsid w:val="00143FB3"/>
    <w:rsid w:val="00154F50"/>
    <w:rsid w:val="00156B83"/>
    <w:rsid w:val="00162455"/>
    <w:rsid w:val="0017079C"/>
    <w:rsid w:val="001B0839"/>
    <w:rsid w:val="001B69BA"/>
    <w:rsid w:val="001F2B8F"/>
    <w:rsid w:val="00215080"/>
    <w:rsid w:val="00226CD8"/>
    <w:rsid w:val="0022735D"/>
    <w:rsid w:val="00227FDF"/>
    <w:rsid w:val="0024569B"/>
    <w:rsid w:val="00252D26"/>
    <w:rsid w:val="00265885"/>
    <w:rsid w:val="00282EA3"/>
    <w:rsid w:val="002A5BCE"/>
    <w:rsid w:val="002B106E"/>
    <w:rsid w:val="002B10F1"/>
    <w:rsid w:val="002B4013"/>
    <w:rsid w:val="002D4B84"/>
    <w:rsid w:val="002D52C6"/>
    <w:rsid w:val="002E4B49"/>
    <w:rsid w:val="00320906"/>
    <w:rsid w:val="00345917"/>
    <w:rsid w:val="003503DC"/>
    <w:rsid w:val="00351301"/>
    <w:rsid w:val="003642A1"/>
    <w:rsid w:val="00375D8E"/>
    <w:rsid w:val="003A15AC"/>
    <w:rsid w:val="003A2258"/>
    <w:rsid w:val="003A5DE3"/>
    <w:rsid w:val="003A6B75"/>
    <w:rsid w:val="003B0E23"/>
    <w:rsid w:val="003C2CF9"/>
    <w:rsid w:val="004216EC"/>
    <w:rsid w:val="004321AE"/>
    <w:rsid w:val="004E0E94"/>
    <w:rsid w:val="004F3578"/>
    <w:rsid w:val="004F42E0"/>
    <w:rsid w:val="005027A0"/>
    <w:rsid w:val="005121E6"/>
    <w:rsid w:val="00542367"/>
    <w:rsid w:val="00545EE1"/>
    <w:rsid w:val="005472D7"/>
    <w:rsid w:val="0059005B"/>
    <w:rsid w:val="005A0F48"/>
    <w:rsid w:val="005D48EA"/>
    <w:rsid w:val="005D7ED1"/>
    <w:rsid w:val="006035D1"/>
    <w:rsid w:val="00624A8B"/>
    <w:rsid w:val="00636DDB"/>
    <w:rsid w:val="006523A6"/>
    <w:rsid w:val="00653182"/>
    <w:rsid w:val="0065373D"/>
    <w:rsid w:val="00661FDF"/>
    <w:rsid w:val="00665780"/>
    <w:rsid w:val="00665DD0"/>
    <w:rsid w:val="00690ADF"/>
    <w:rsid w:val="006D310F"/>
    <w:rsid w:val="00704804"/>
    <w:rsid w:val="007118FF"/>
    <w:rsid w:val="00716909"/>
    <w:rsid w:val="00732FFF"/>
    <w:rsid w:val="007428F0"/>
    <w:rsid w:val="00751386"/>
    <w:rsid w:val="00755557"/>
    <w:rsid w:val="00781FB2"/>
    <w:rsid w:val="0078387A"/>
    <w:rsid w:val="00785AD9"/>
    <w:rsid w:val="00786891"/>
    <w:rsid w:val="007931D7"/>
    <w:rsid w:val="007A61BC"/>
    <w:rsid w:val="007C5092"/>
    <w:rsid w:val="008012B6"/>
    <w:rsid w:val="00810B54"/>
    <w:rsid w:val="00830144"/>
    <w:rsid w:val="008658FF"/>
    <w:rsid w:val="008840E3"/>
    <w:rsid w:val="008B46B7"/>
    <w:rsid w:val="008B55C1"/>
    <w:rsid w:val="008B6B13"/>
    <w:rsid w:val="008C2CE9"/>
    <w:rsid w:val="008D1831"/>
    <w:rsid w:val="008D4E1E"/>
    <w:rsid w:val="008D602A"/>
    <w:rsid w:val="008E117A"/>
    <w:rsid w:val="0090461D"/>
    <w:rsid w:val="00933FC1"/>
    <w:rsid w:val="00944A0A"/>
    <w:rsid w:val="009528EF"/>
    <w:rsid w:val="00954495"/>
    <w:rsid w:val="00972E0C"/>
    <w:rsid w:val="009A736F"/>
    <w:rsid w:val="009B61D6"/>
    <w:rsid w:val="009C7569"/>
    <w:rsid w:val="009D4568"/>
    <w:rsid w:val="009E71A4"/>
    <w:rsid w:val="00A4276C"/>
    <w:rsid w:val="00A5026E"/>
    <w:rsid w:val="00A864B1"/>
    <w:rsid w:val="00AA0A9F"/>
    <w:rsid w:val="00AA7AB2"/>
    <w:rsid w:val="00AC53D4"/>
    <w:rsid w:val="00AD3AC5"/>
    <w:rsid w:val="00AF6B3C"/>
    <w:rsid w:val="00B07687"/>
    <w:rsid w:val="00B1123C"/>
    <w:rsid w:val="00B22292"/>
    <w:rsid w:val="00B462EE"/>
    <w:rsid w:val="00B47FD2"/>
    <w:rsid w:val="00B50AE2"/>
    <w:rsid w:val="00B6647C"/>
    <w:rsid w:val="00B7320E"/>
    <w:rsid w:val="00B737C6"/>
    <w:rsid w:val="00B943ED"/>
    <w:rsid w:val="00B94A99"/>
    <w:rsid w:val="00BA2787"/>
    <w:rsid w:val="00BA4E9A"/>
    <w:rsid w:val="00BF3E71"/>
    <w:rsid w:val="00C41747"/>
    <w:rsid w:val="00C5356A"/>
    <w:rsid w:val="00C828CE"/>
    <w:rsid w:val="00C865B7"/>
    <w:rsid w:val="00C9454B"/>
    <w:rsid w:val="00C96CE4"/>
    <w:rsid w:val="00CC0641"/>
    <w:rsid w:val="00CD28E2"/>
    <w:rsid w:val="00CE5578"/>
    <w:rsid w:val="00CF71A9"/>
    <w:rsid w:val="00D073B8"/>
    <w:rsid w:val="00D26C6D"/>
    <w:rsid w:val="00D4796B"/>
    <w:rsid w:val="00D47C25"/>
    <w:rsid w:val="00D67ADB"/>
    <w:rsid w:val="00D71137"/>
    <w:rsid w:val="00D75D41"/>
    <w:rsid w:val="00DC053F"/>
    <w:rsid w:val="00DC62B6"/>
    <w:rsid w:val="00DD2A7D"/>
    <w:rsid w:val="00DD5700"/>
    <w:rsid w:val="00DF3DA6"/>
    <w:rsid w:val="00E101D4"/>
    <w:rsid w:val="00E31810"/>
    <w:rsid w:val="00E31FF1"/>
    <w:rsid w:val="00E326E4"/>
    <w:rsid w:val="00E84812"/>
    <w:rsid w:val="00E8628C"/>
    <w:rsid w:val="00EC3143"/>
    <w:rsid w:val="00EC3FFE"/>
    <w:rsid w:val="00EE4751"/>
    <w:rsid w:val="00EE534D"/>
    <w:rsid w:val="00EE57AF"/>
    <w:rsid w:val="00EF3C05"/>
    <w:rsid w:val="00F11795"/>
    <w:rsid w:val="00F256EB"/>
    <w:rsid w:val="00F27D67"/>
    <w:rsid w:val="00F44526"/>
    <w:rsid w:val="00F60716"/>
    <w:rsid w:val="00F668D6"/>
    <w:rsid w:val="00F85AA5"/>
    <w:rsid w:val="00F96114"/>
    <w:rsid w:val="00FB06AB"/>
    <w:rsid w:val="00FD1E00"/>
    <w:rsid w:val="00FE50A8"/>
    <w:rsid w:val="00FF6679"/>
    <w:rsid w:val="022459F5"/>
    <w:rsid w:val="04AA667F"/>
    <w:rsid w:val="05014C42"/>
    <w:rsid w:val="0A6D3B99"/>
    <w:rsid w:val="0E846AE6"/>
    <w:rsid w:val="0F15709A"/>
    <w:rsid w:val="13DE7BBB"/>
    <w:rsid w:val="15B81821"/>
    <w:rsid w:val="15EE3ABF"/>
    <w:rsid w:val="19306C64"/>
    <w:rsid w:val="1B664B02"/>
    <w:rsid w:val="1BBE0A14"/>
    <w:rsid w:val="1CEB78F4"/>
    <w:rsid w:val="2244692D"/>
    <w:rsid w:val="25E52824"/>
    <w:rsid w:val="26B53690"/>
    <w:rsid w:val="26F03ABB"/>
    <w:rsid w:val="2A3407E7"/>
    <w:rsid w:val="2BBA59CC"/>
    <w:rsid w:val="32410D7E"/>
    <w:rsid w:val="367250E2"/>
    <w:rsid w:val="374F2F2D"/>
    <w:rsid w:val="39041D96"/>
    <w:rsid w:val="3A1906B5"/>
    <w:rsid w:val="3CF655E7"/>
    <w:rsid w:val="401776B5"/>
    <w:rsid w:val="41EC0535"/>
    <w:rsid w:val="43E970BC"/>
    <w:rsid w:val="547567CF"/>
    <w:rsid w:val="5831730C"/>
    <w:rsid w:val="583E6411"/>
    <w:rsid w:val="599B0EFC"/>
    <w:rsid w:val="5A9B0C1E"/>
    <w:rsid w:val="5F5D03BD"/>
    <w:rsid w:val="63D5453F"/>
    <w:rsid w:val="63F62BA9"/>
    <w:rsid w:val="69A004FC"/>
    <w:rsid w:val="6DDF49CF"/>
    <w:rsid w:val="6DF84B2F"/>
    <w:rsid w:val="6E82294E"/>
    <w:rsid w:val="6F835507"/>
    <w:rsid w:val="6FF653BE"/>
    <w:rsid w:val="75A31F7E"/>
    <w:rsid w:val="76874C32"/>
    <w:rsid w:val="79A90CA8"/>
    <w:rsid w:val="7B8A3C04"/>
    <w:rsid w:val="7CA51D3A"/>
    <w:rsid w:val="7CB479A6"/>
    <w:rsid w:val="7F8A51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D423A"/>
  <w15:docId w15:val="{B0809DD7-6201-4B67-9F09-4E764643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ezkurwreuab5ozgtqnkl">
    <w:name w:val="ezkurwreuab5ozgtqnkl"/>
    <w:basedOn w:val="a0"/>
  </w:style>
  <w:style w:type="character" w:styleId="aa">
    <w:name w:val="Unresolved Mention"/>
    <w:basedOn w:val="a0"/>
    <w:uiPriority w:val="99"/>
    <w:semiHidden/>
    <w:unhideWhenUsed/>
    <w:rsid w:val="0015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ournal.asu.ru/index.php/zo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journal.asu.ru/index.php/zos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6667@mail.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Лист1!$B$1</c:f>
              <c:strCache>
                <c:ptCount val="1"/>
                <c:pt idx="0">
                  <c:v>Ряд 1</c:v>
                </c:pt>
              </c:strCache>
            </c:strRef>
          </c:tx>
          <c:marker>
            <c:symbol val="none"/>
          </c:marker>
          <c:cat>
            <c:strRef>
              <c:f>Лист1!$A$2:$A$7</c:f>
              <c:strCache>
                <c:ptCount val="6"/>
                <c:pt idx="0">
                  <c:v>Щаффлборд</c:v>
                </c:pt>
                <c:pt idx="1">
                  <c:v>Корнхол</c:v>
                </c:pt>
                <c:pt idx="2">
                  <c:v>Матрешка</c:v>
                </c:pt>
                <c:pt idx="3">
                  <c:v>Эластик венге</c:v>
                </c:pt>
                <c:pt idx="4">
                  <c:v>Джакколо</c:v>
                </c:pt>
                <c:pt idx="5">
                  <c:v>Кульбутто</c:v>
                </c:pt>
              </c:strCache>
            </c:strRef>
          </c:cat>
          <c:val>
            <c:numRef>
              <c:f>Лист1!$B$2:$B$7</c:f>
              <c:numCache>
                <c:formatCode>0.0%</c:formatCode>
                <c:ptCount val="6"/>
                <c:pt idx="0">
                  <c:v>8.7999999999999995E-2</c:v>
                </c:pt>
                <c:pt idx="1">
                  <c:v>8.7999999999999995E-2</c:v>
                </c:pt>
                <c:pt idx="2">
                  <c:v>0.20599999999999999</c:v>
                </c:pt>
                <c:pt idx="3">
                  <c:v>0.17699999999999999</c:v>
                </c:pt>
                <c:pt idx="4">
                  <c:v>0.20599999999999999</c:v>
                </c:pt>
                <c:pt idx="5">
                  <c:v>0.23499999999999999</c:v>
                </c:pt>
              </c:numCache>
            </c:numRef>
          </c:val>
          <c:extLst>
            <c:ext xmlns:c16="http://schemas.microsoft.com/office/drawing/2014/chart" uri="{C3380CC4-5D6E-409C-BE32-E72D297353CC}">
              <c16:uniqueId val="{00000000-0ADD-4639-98D6-34CB4F454516}"/>
            </c:ext>
          </c:extLst>
        </c:ser>
        <c:dLbls>
          <c:showLegendKey val="0"/>
          <c:showVal val="0"/>
          <c:showCatName val="0"/>
          <c:showSerName val="0"/>
          <c:showPercent val="0"/>
          <c:showBubbleSize val="0"/>
        </c:dLbls>
        <c:axId val="87542784"/>
        <c:axId val="106497152"/>
      </c:radarChart>
      <c:catAx>
        <c:axId val="87542784"/>
        <c:scaling>
          <c:orientation val="minMax"/>
        </c:scaling>
        <c:delete val="0"/>
        <c:axPos val="b"/>
        <c:majorGridlines/>
        <c:numFmt formatCode="General"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106497152"/>
        <c:crosses val="autoZero"/>
        <c:auto val="1"/>
        <c:lblAlgn val="ctr"/>
        <c:lblOffset val="100"/>
        <c:noMultiLvlLbl val="0"/>
      </c:catAx>
      <c:valAx>
        <c:axId val="106497152"/>
        <c:scaling>
          <c:orientation val="minMax"/>
        </c:scaling>
        <c:delete val="0"/>
        <c:axPos val="l"/>
        <c:majorGridlines/>
        <c:numFmt formatCode="0%" sourceLinked="0"/>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87542784"/>
        <c:crosses val="autoZero"/>
        <c:crossBetween val="between"/>
      </c:valAx>
    </c:plotArea>
    <c:plotVisOnly val="1"/>
    <c:dispBlanksAs val="gap"/>
    <c:showDLblsOverMax val="0"/>
    <c:extLst>
      <c:ext uri="{0b15fc19-7d7d-44ad-8c2d-2c3a37ce22c3}">
        <chartProps xmlns="https://web.wps.cn/et/2018/main" chartId="{a22e95d3-3e74-479b-9755-2125a9f4e93a}"/>
      </c:ext>
    </c:extLst>
  </c:chart>
  <c:spPr>
    <a:ln w="9525" cap="flat" cmpd="sng" algn="ctr">
      <a:noFill/>
      <a:prstDash val="solid"/>
      <a:round/>
    </a:ln>
  </c:spPr>
  <c:txPr>
    <a:bodyPr/>
    <a:lstStyle/>
    <a:p>
      <a:pPr>
        <a:defRPr lang="ru-RU" sz="1200">
          <a:latin typeface="Times New Roman" panose="02020603050405020304" charset="0"/>
          <a:cs typeface="Times New Roman" panose="0202060305040502030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12</Pages>
  <Words>5231</Words>
  <Characters>29821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Anton8894@mail.ru</cp:lastModifiedBy>
  <cp:revision>67</cp:revision>
  <cp:lastPrinted>2025-01-28T04:55:00Z</cp:lastPrinted>
  <dcterms:created xsi:type="dcterms:W3CDTF">2025-01-30T23:32:00Z</dcterms:created>
  <dcterms:modified xsi:type="dcterms:W3CDTF">2025-03-18T10:14:00Z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2032E08A0B9246CA8F5AE301BA7C6390_12</vt:lpwstr>
  </property>
</Properties>
</file>